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A5" w:rsidRPr="00D26DA5" w:rsidRDefault="00D26DA5" w:rsidP="00D26DA5">
      <w:pPr>
        <w:widowControl/>
        <w:pBdr>
          <w:bottom w:val="single" w:sz="6" w:space="0" w:color="CCCCCC"/>
        </w:pBdr>
        <w:jc w:val="center"/>
        <w:outlineLvl w:val="1"/>
        <w:rPr>
          <w:rFonts w:ascii="Cambria" w:eastAsia="宋体" w:hAnsi="Cambria" w:cs="宋体"/>
          <w:b/>
          <w:bCs/>
          <w:color w:val="1554AA"/>
          <w:kern w:val="0"/>
          <w:sz w:val="27"/>
          <w:szCs w:val="27"/>
        </w:rPr>
      </w:pPr>
      <w:r w:rsidRPr="00D26DA5">
        <w:rPr>
          <w:rFonts w:ascii="Cambria" w:eastAsia="宋体" w:hAnsi="Cambria" w:cs="宋体"/>
          <w:b/>
          <w:bCs/>
          <w:color w:val="1554AA"/>
          <w:kern w:val="0"/>
          <w:sz w:val="27"/>
          <w:szCs w:val="27"/>
        </w:rPr>
        <w:t>2014</w:t>
      </w:r>
      <w:r w:rsidRPr="00D26DA5">
        <w:rPr>
          <w:rFonts w:ascii="Cambria" w:eastAsia="宋体" w:hAnsi="Cambria" w:cs="宋体"/>
          <w:b/>
          <w:bCs/>
          <w:color w:val="1554AA"/>
          <w:kern w:val="0"/>
          <w:sz w:val="27"/>
          <w:szCs w:val="27"/>
        </w:rPr>
        <w:t>年国际会计职业动态（</w:t>
      </w:r>
      <w:r w:rsidRPr="00D26DA5">
        <w:rPr>
          <w:rFonts w:ascii="Cambria" w:eastAsia="宋体" w:hAnsi="Cambria" w:cs="宋体"/>
          <w:b/>
          <w:bCs/>
          <w:color w:val="1554AA"/>
          <w:kern w:val="0"/>
          <w:sz w:val="27"/>
          <w:szCs w:val="27"/>
        </w:rPr>
        <w:t>10</w:t>
      </w:r>
      <w:r w:rsidRPr="00D26DA5">
        <w:rPr>
          <w:rFonts w:ascii="Cambria" w:eastAsia="宋体" w:hAnsi="Cambria" w:cs="宋体"/>
          <w:b/>
          <w:bCs/>
          <w:color w:val="1554AA"/>
          <w:kern w:val="0"/>
          <w:sz w:val="27"/>
          <w:szCs w:val="27"/>
        </w:rPr>
        <w:t>月）</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b/>
          <w:bCs/>
          <w:color w:val="000000"/>
          <w:kern w:val="0"/>
          <w:sz w:val="24"/>
          <w:szCs w:val="24"/>
          <w:shd w:val="clear" w:color="auto" w:fill="D9D9D9"/>
        </w:rPr>
        <w:t>IFAC</w:t>
      </w:r>
      <w:r w:rsidRPr="00D26DA5">
        <w:rPr>
          <w:rFonts w:ascii="Cambria" w:eastAsia="宋体" w:hAnsi="Cambria" w:cs="宋体"/>
          <w:b/>
          <w:bCs/>
          <w:color w:val="000000"/>
          <w:kern w:val="0"/>
          <w:sz w:val="24"/>
          <w:szCs w:val="24"/>
          <w:shd w:val="clear" w:color="auto" w:fill="D9D9D9"/>
        </w:rPr>
        <w:t>简报</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1. </w:t>
      </w:r>
      <w:r w:rsidRPr="00D26DA5">
        <w:rPr>
          <w:rFonts w:ascii="Cambria" w:eastAsia="宋体" w:hAnsi="Cambria" w:cs="宋体"/>
          <w:color w:val="000000"/>
          <w:kern w:val="0"/>
          <w:sz w:val="24"/>
          <w:szCs w:val="24"/>
        </w:rPr>
        <w:t>为精简信息使用、翻译申请程序，</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发布了新的</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在线申请许可与查询管理（</w:t>
      </w:r>
      <w:r w:rsidRPr="00D26DA5">
        <w:rPr>
          <w:rFonts w:ascii="Cambria" w:eastAsia="宋体" w:hAnsi="Cambria" w:cs="宋体"/>
          <w:color w:val="000000"/>
          <w:kern w:val="0"/>
          <w:sz w:val="24"/>
          <w:szCs w:val="24"/>
        </w:rPr>
        <w:t>OPRI</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系统，允许注册用户根据分类提交新的申请，如信息使用、国际准则翻译、其他出版物翻译、查询等，并在同一处管理其所有申请，复制现有申请信息以节约新申请时间，同时查询待定申请的状态。</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2. IFAC“</w:t>
      </w:r>
      <w:r w:rsidRPr="00D26DA5">
        <w:rPr>
          <w:rFonts w:ascii="Cambria" w:eastAsia="宋体" w:hAnsi="Cambria" w:cs="宋体"/>
          <w:color w:val="000000"/>
          <w:kern w:val="0"/>
          <w:sz w:val="24"/>
          <w:szCs w:val="24"/>
        </w:rPr>
        <w:t>翻译与许可</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部更名</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知识产权</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部，以更好地反映其职责范围，不仅包括</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出版物翻译、版权内容使用许可，同时包含</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多个商标的管理。</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3. IFAC</w:t>
      </w:r>
      <w:r w:rsidRPr="00D26DA5">
        <w:rPr>
          <w:rFonts w:ascii="Cambria" w:eastAsia="宋体" w:hAnsi="Cambria" w:cs="宋体"/>
          <w:color w:val="000000"/>
          <w:kern w:val="0"/>
          <w:sz w:val="24"/>
          <w:szCs w:val="24"/>
        </w:rPr>
        <w:t>如今使用社会媒体向利益相关者报告近期翻译的出版物及资源的最新情况。近期通过推特上</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分享的信息包括：俄语《支持会计行业发展的工具与资源》、保加利亚语《委聘复审指南》以及波斯语《会计师职业道德准则》。</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4. IFAC</w:t>
      </w:r>
      <w:r w:rsidRPr="00D26DA5">
        <w:rPr>
          <w:rFonts w:ascii="Cambria" w:eastAsia="宋体" w:hAnsi="Cambria" w:cs="宋体"/>
          <w:color w:val="000000"/>
          <w:kern w:val="0"/>
          <w:sz w:val="24"/>
          <w:szCs w:val="24"/>
        </w:rPr>
        <w:t>目前正在加强其翻译数据库建设工作，其中包含了获授权的</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出版物的翻译版，以便增强其搜索功能。该数据库面向公众开放，有利于</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更好地服务公众利益并推动相关国际准则的采纳与实施。目前该数据库中包含了不同出版物共</w:t>
      </w:r>
      <w:r w:rsidRPr="00D26DA5">
        <w:rPr>
          <w:rFonts w:ascii="Cambria" w:eastAsia="宋体" w:hAnsi="Cambria" w:cs="宋体"/>
          <w:color w:val="000000"/>
          <w:kern w:val="0"/>
          <w:sz w:val="24"/>
          <w:szCs w:val="24"/>
        </w:rPr>
        <w:t>48</w:t>
      </w:r>
      <w:r w:rsidRPr="00D26DA5">
        <w:rPr>
          <w:rFonts w:ascii="Cambria" w:eastAsia="宋体" w:hAnsi="Cambria" w:cs="宋体"/>
          <w:color w:val="000000"/>
          <w:kern w:val="0"/>
          <w:sz w:val="24"/>
          <w:szCs w:val="24"/>
        </w:rPr>
        <w:t>种语言的翻译版本，如爱沙尼亚语的《</w:t>
      </w:r>
      <w:r w:rsidRPr="00D26DA5">
        <w:rPr>
          <w:rFonts w:ascii="Cambria" w:eastAsia="宋体" w:hAnsi="Cambria" w:cs="宋体"/>
          <w:color w:val="000000"/>
          <w:kern w:val="0"/>
          <w:sz w:val="24"/>
          <w:szCs w:val="24"/>
        </w:rPr>
        <w:t>ISRE</w:t>
      </w:r>
      <w:r w:rsidRPr="00D26DA5">
        <w:rPr>
          <w:rFonts w:ascii="Cambria" w:eastAsia="宋体" w:hAnsi="Cambria" w:cs="宋体"/>
          <w:color w:val="000000"/>
          <w:kern w:val="0"/>
          <w:sz w:val="24"/>
          <w:szCs w:val="24"/>
        </w:rPr>
        <w:t>第</w:t>
      </w:r>
      <w:r w:rsidRPr="00D26DA5">
        <w:rPr>
          <w:rFonts w:ascii="Cambria" w:eastAsia="宋体" w:hAnsi="Cambria" w:cs="宋体"/>
          <w:color w:val="000000"/>
          <w:kern w:val="0"/>
          <w:sz w:val="24"/>
          <w:szCs w:val="24"/>
        </w:rPr>
        <w:t>2400</w:t>
      </w:r>
      <w:r w:rsidRPr="00D26DA5">
        <w:rPr>
          <w:rFonts w:ascii="Cambria" w:eastAsia="宋体" w:hAnsi="Cambria" w:cs="宋体"/>
          <w:color w:val="000000"/>
          <w:kern w:val="0"/>
          <w:sz w:val="24"/>
          <w:szCs w:val="24"/>
        </w:rPr>
        <w:t>号（修订版）：历史财务报告复核业务》、波兰语的《业务复核</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客户增值服务》等。详细内容请登录</w:t>
      </w:r>
      <w:hyperlink r:id="rId6" w:history="1">
        <w:r w:rsidRPr="00D26DA5">
          <w:rPr>
            <w:rFonts w:ascii="Cambria" w:eastAsia="宋体" w:hAnsi="Cambria" w:cs="宋体"/>
            <w:i/>
            <w:iCs/>
            <w:kern w:val="0"/>
            <w:sz w:val="24"/>
            <w:szCs w:val="24"/>
          </w:rPr>
          <w:t>翻译数据库</w:t>
        </w:r>
      </w:hyperlink>
      <w:r w:rsidRPr="00D26DA5">
        <w:rPr>
          <w:rFonts w:ascii="Cambria" w:eastAsia="宋体" w:hAnsi="Cambria" w:cs="宋体"/>
          <w:color w:val="000000"/>
          <w:kern w:val="0"/>
          <w:sz w:val="24"/>
          <w:szCs w:val="24"/>
        </w:rPr>
        <w:t>查看。</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5. </w:t>
      </w:r>
      <w:r w:rsidRPr="00D26DA5">
        <w:rPr>
          <w:rFonts w:ascii="Cambria" w:eastAsia="宋体" w:hAnsi="Cambria" w:cs="宋体"/>
          <w:color w:val="000000"/>
          <w:kern w:val="0"/>
          <w:sz w:val="24"/>
          <w:szCs w:val="24"/>
        </w:rPr>
        <w:t>英国国际发展部（</w:t>
      </w:r>
      <w:r w:rsidRPr="00D26DA5">
        <w:rPr>
          <w:rFonts w:ascii="Cambria" w:eastAsia="宋体" w:hAnsi="Cambria" w:cs="宋体"/>
          <w:color w:val="000000"/>
          <w:kern w:val="0"/>
          <w:sz w:val="24"/>
          <w:szCs w:val="24"/>
        </w:rPr>
        <w:t>DFID</w:t>
      </w:r>
      <w:r w:rsidRPr="00D26DA5">
        <w:rPr>
          <w:rFonts w:ascii="Cambria" w:eastAsia="宋体" w:hAnsi="Cambria" w:cs="宋体"/>
          <w:color w:val="000000"/>
          <w:kern w:val="0"/>
          <w:sz w:val="24"/>
          <w:szCs w:val="24"/>
        </w:rPr>
        <w:t>）与</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就加强发展中国家职业会计组织（</w:t>
      </w:r>
      <w:r w:rsidRPr="00D26DA5">
        <w:rPr>
          <w:rFonts w:ascii="Cambria" w:eastAsia="宋体" w:hAnsi="Cambria" w:cs="宋体"/>
          <w:color w:val="000000"/>
          <w:kern w:val="0"/>
          <w:sz w:val="24"/>
          <w:szCs w:val="24"/>
        </w:rPr>
        <w:t>PAOs</w:t>
      </w:r>
      <w:r w:rsidRPr="00D26DA5">
        <w:rPr>
          <w:rFonts w:ascii="Cambria" w:eastAsia="宋体" w:hAnsi="Cambria" w:cs="宋体"/>
          <w:color w:val="000000"/>
          <w:kern w:val="0"/>
          <w:sz w:val="24"/>
          <w:szCs w:val="24"/>
        </w:rPr>
        <w:t>）发展达成协议。协议约定，</w:t>
      </w:r>
      <w:r w:rsidRPr="00D26DA5">
        <w:rPr>
          <w:rFonts w:ascii="Cambria" w:eastAsia="宋体" w:hAnsi="Cambria" w:cs="宋体"/>
          <w:color w:val="000000"/>
          <w:kern w:val="0"/>
          <w:sz w:val="24"/>
          <w:szCs w:val="24"/>
        </w:rPr>
        <w:t>DFID</w:t>
      </w:r>
      <w:r w:rsidRPr="00D26DA5">
        <w:rPr>
          <w:rFonts w:ascii="Cambria" w:eastAsia="宋体" w:hAnsi="Cambria" w:cs="宋体"/>
          <w:color w:val="000000"/>
          <w:kern w:val="0"/>
          <w:sz w:val="24"/>
          <w:szCs w:val="24"/>
        </w:rPr>
        <w:t>将分</w:t>
      </w:r>
      <w:r w:rsidRPr="00D26DA5">
        <w:rPr>
          <w:rFonts w:ascii="Cambria" w:eastAsia="宋体" w:hAnsi="Cambria" w:cs="宋体"/>
          <w:color w:val="000000"/>
          <w:kern w:val="0"/>
          <w:sz w:val="24"/>
          <w:szCs w:val="24"/>
        </w:rPr>
        <w:t>7</w:t>
      </w:r>
      <w:r w:rsidRPr="00D26DA5">
        <w:rPr>
          <w:rFonts w:ascii="Cambria" w:eastAsia="宋体" w:hAnsi="Cambria" w:cs="宋体"/>
          <w:color w:val="000000"/>
          <w:kern w:val="0"/>
          <w:sz w:val="24"/>
          <w:szCs w:val="24"/>
        </w:rPr>
        <w:t>年向</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提供</w:t>
      </w:r>
      <w:r w:rsidRPr="00D26DA5">
        <w:rPr>
          <w:rFonts w:ascii="Cambria" w:eastAsia="宋体" w:hAnsi="Cambria" w:cs="宋体"/>
          <w:color w:val="000000"/>
          <w:kern w:val="0"/>
          <w:sz w:val="24"/>
          <w:szCs w:val="24"/>
        </w:rPr>
        <w:t>493.5</w:t>
      </w:r>
      <w:r w:rsidRPr="00D26DA5">
        <w:rPr>
          <w:rFonts w:ascii="Cambria" w:eastAsia="宋体" w:hAnsi="Cambria" w:cs="宋体"/>
          <w:color w:val="000000"/>
          <w:kern w:val="0"/>
          <w:sz w:val="24"/>
          <w:szCs w:val="24"/>
        </w:rPr>
        <w:t>万英镑资金，用于加强至少</w:t>
      </w:r>
      <w:r w:rsidRPr="00D26DA5">
        <w:rPr>
          <w:rFonts w:ascii="Cambria" w:eastAsia="宋体" w:hAnsi="Cambria" w:cs="宋体"/>
          <w:color w:val="000000"/>
          <w:kern w:val="0"/>
          <w:sz w:val="24"/>
          <w:szCs w:val="24"/>
        </w:rPr>
        <w:t>10</w:t>
      </w:r>
      <w:r w:rsidRPr="00D26DA5">
        <w:rPr>
          <w:rFonts w:ascii="Cambria" w:eastAsia="宋体" w:hAnsi="Cambria" w:cs="宋体"/>
          <w:color w:val="000000"/>
          <w:kern w:val="0"/>
          <w:sz w:val="24"/>
          <w:szCs w:val="24"/>
        </w:rPr>
        <w:t>个</w:t>
      </w:r>
      <w:r w:rsidRPr="00D26DA5">
        <w:rPr>
          <w:rFonts w:ascii="Cambria" w:eastAsia="宋体" w:hAnsi="Cambria" w:cs="宋体"/>
          <w:color w:val="000000"/>
          <w:kern w:val="0"/>
          <w:sz w:val="24"/>
          <w:szCs w:val="24"/>
        </w:rPr>
        <w:t>DFID</w:t>
      </w:r>
      <w:r w:rsidRPr="00D26DA5">
        <w:rPr>
          <w:rFonts w:ascii="Cambria" w:eastAsia="宋体" w:hAnsi="Cambria" w:cs="宋体"/>
          <w:color w:val="000000"/>
          <w:kern w:val="0"/>
          <w:sz w:val="24"/>
          <w:szCs w:val="24"/>
        </w:rPr>
        <w:t>重点国家的</w:t>
      </w:r>
      <w:r w:rsidRPr="00D26DA5">
        <w:rPr>
          <w:rFonts w:ascii="Cambria" w:eastAsia="宋体" w:hAnsi="Cambria" w:cs="宋体"/>
          <w:color w:val="000000"/>
          <w:kern w:val="0"/>
          <w:sz w:val="24"/>
          <w:szCs w:val="24"/>
        </w:rPr>
        <w:t>PAOs</w:t>
      </w:r>
      <w:r w:rsidRPr="00D26DA5">
        <w:rPr>
          <w:rFonts w:ascii="Cambria" w:eastAsia="宋体" w:hAnsi="Cambria" w:cs="宋体"/>
          <w:color w:val="000000"/>
          <w:kern w:val="0"/>
          <w:sz w:val="24"/>
          <w:szCs w:val="24"/>
        </w:rPr>
        <w:t>发展。这些重点国家的选择将由</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成员组织以及</w:t>
      </w:r>
      <w:r w:rsidRPr="00D26DA5">
        <w:rPr>
          <w:rFonts w:ascii="Cambria" w:eastAsia="宋体" w:hAnsi="Cambria" w:cs="宋体"/>
          <w:color w:val="000000"/>
          <w:kern w:val="0"/>
          <w:sz w:val="24"/>
          <w:szCs w:val="24"/>
        </w:rPr>
        <w:t>DFID</w:t>
      </w:r>
      <w:r w:rsidRPr="00D26DA5">
        <w:rPr>
          <w:rFonts w:ascii="Cambria" w:eastAsia="宋体" w:hAnsi="Cambria" w:cs="宋体"/>
          <w:color w:val="000000"/>
          <w:kern w:val="0"/>
          <w:sz w:val="24"/>
          <w:szCs w:val="24"/>
        </w:rPr>
        <w:t>共同选择。</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6. </w:t>
      </w:r>
      <w:r w:rsidRPr="00D26DA5">
        <w:rPr>
          <w:rFonts w:ascii="Cambria" w:eastAsia="宋体" w:hAnsi="Cambria" w:cs="宋体"/>
          <w:color w:val="000000"/>
          <w:kern w:val="0"/>
          <w:sz w:val="24"/>
          <w:szCs w:val="24"/>
        </w:rPr>
        <w:t>在</w:t>
      </w:r>
      <w:r w:rsidRPr="00D26DA5">
        <w:rPr>
          <w:rFonts w:ascii="Cambria" w:eastAsia="宋体" w:hAnsi="Cambria" w:cs="宋体"/>
          <w:color w:val="000000"/>
          <w:kern w:val="0"/>
          <w:sz w:val="24"/>
          <w:szCs w:val="24"/>
        </w:rPr>
        <w:t>20</w:t>
      </w:r>
      <w:r w:rsidRPr="00D26DA5">
        <w:rPr>
          <w:rFonts w:ascii="Cambria" w:eastAsia="宋体" w:hAnsi="Cambria" w:cs="宋体"/>
          <w:color w:val="000000"/>
          <w:kern w:val="0"/>
          <w:sz w:val="24"/>
          <w:szCs w:val="24"/>
        </w:rPr>
        <w:t>国集团领导人峰会即将于</w:t>
      </w:r>
      <w:r w:rsidRPr="00D26DA5">
        <w:rPr>
          <w:rFonts w:ascii="Cambria" w:eastAsia="宋体" w:hAnsi="Cambria" w:cs="宋体"/>
          <w:color w:val="000000"/>
          <w:kern w:val="0"/>
          <w:sz w:val="24"/>
          <w:szCs w:val="24"/>
        </w:rPr>
        <w:t>11</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15-16</w:t>
      </w:r>
      <w:r w:rsidRPr="00D26DA5">
        <w:rPr>
          <w:rFonts w:ascii="Cambria" w:eastAsia="宋体" w:hAnsi="Cambria" w:cs="宋体"/>
          <w:color w:val="000000"/>
          <w:kern w:val="0"/>
          <w:sz w:val="24"/>
          <w:szCs w:val="24"/>
        </w:rPr>
        <w:t>日在澳大利亚布里斯班召开之际，</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于</w:t>
      </w:r>
      <w:r w:rsidRPr="00D26DA5">
        <w:rPr>
          <w:rFonts w:ascii="Cambria" w:eastAsia="宋体" w:hAnsi="Cambria" w:cs="宋体"/>
          <w:color w:val="000000"/>
          <w:kern w:val="0"/>
          <w:sz w:val="24"/>
          <w:szCs w:val="24"/>
        </w:rPr>
        <w:t>10</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15</w:t>
      </w:r>
      <w:r w:rsidRPr="00D26DA5">
        <w:rPr>
          <w:rFonts w:ascii="Cambria" w:eastAsia="宋体" w:hAnsi="Cambria" w:cs="宋体"/>
          <w:color w:val="000000"/>
          <w:kern w:val="0"/>
          <w:sz w:val="24"/>
          <w:szCs w:val="24"/>
        </w:rPr>
        <w:t>日向其提交了</w:t>
      </w:r>
      <w:r w:rsidRPr="00D26DA5">
        <w:rPr>
          <w:rFonts w:ascii="Cambria" w:eastAsia="宋体" w:hAnsi="Cambria" w:cs="宋体"/>
          <w:color w:val="000000"/>
          <w:kern w:val="0"/>
          <w:sz w:val="24"/>
          <w:szCs w:val="24"/>
        </w:rPr>
        <w:t>8</w:t>
      </w:r>
      <w:r w:rsidRPr="00D26DA5">
        <w:rPr>
          <w:rFonts w:ascii="Cambria" w:eastAsia="宋体" w:hAnsi="Cambria" w:cs="宋体"/>
          <w:color w:val="000000"/>
          <w:kern w:val="0"/>
          <w:sz w:val="24"/>
          <w:szCs w:val="24"/>
        </w:rPr>
        <w:t>项支持全球经济增长与复苏的建议。相关建议是围绕以下三个核心思想展开的：全球应为实现健全的金融监管、报告与审计规</w:t>
      </w:r>
      <w:r w:rsidRPr="00D26DA5">
        <w:rPr>
          <w:rFonts w:ascii="Cambria" w:eastAsia="宋体" w:hAnsi="Cambria" w:cs="宋体"/>
          <w:color w:val="000000"/>
          <w:kern w:val="0"/>
          <w:sz w:val="24"/>
          <w:szCs w:val="24"/>
        </w:rPr>
        <w:lastRenderedPageBreak/>
        <w:t>范达成一致；各国政府应加强财务管理、报告、增强透明度及可信度；应建立有效的税收制度。</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b/>
          <w:bCs/>
          <w:color w:val="000000"/>
          <w:kern w:val="0"/>
          <w:sz w:val="24"/>
          <w:szCs w:val="24"/>
          <w:shd w:val="clear" w:color="auto" w:fill="D9D9D9"/>
        </w:rPr>
        <w:t>独立准则制定理事会简报</w:t>
      </w:r>
    </w:p>
    <w:p w:rsidR="00D26DA5" w:rsidRPr="00D26DA5" w:rsidRDefault="00D26DA5" w:rsidP="00D26DA5">
      <w:pPr>
        <w:widowControl/>
        <w:shd w:val="clear" w:color="auto" w:fill="FFFFFF"/>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1. </w:t>
      </w:r>
      <w:r w:rsidRPr="00D26DA5">
        <w:rPr>
          <w:rFonts w:ascii="Cambria" w:eastAsia="宋体" w:hAnsi="Cambria" w:cs="宋体"/>
          <w:color w:val="000000"/>
          <w:kern w:val="0"/>
          <w:sz w:val="24"/>
          <w:szCs w:val="24"/>
        </w:rPr>
        <w:t>马修</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沃尔德伦先生（</w:t>
      </w:r>
      <w:r w:rsidRPr="00D26DA5">
        <w:rPr>
          <w:rFonts w:ascii="Cambria" w:eastAsia="宋体" w:hAnsi="Cambria" w:cs="宋体"/>
          <w:color w:val="000000"/>
          <w:kern w:val="0"/>
          <w:sz w:val="24"/>
          <w:szCs w:val="24"/>
        </w:rPr>
        <w:t>Mr. Matthew Waldron</w:t>
      </w:r>
      <w:r w:rsidRPr="00D26DA5">
        <w:rPr>
          <w:rFonts w:ascii="Cambria" w:eastAsia="宋体" w:hAnsi="Cambria" w:cs="宋体"/>
          <w:color w:val="000000"/>
          <w:kern w:val="0"/>
          <w:sz w:val="24"/>
          <w:szCs w:val="24"/>
        </w:rPr>
        <w:t>）将于</w:t>
      </w:r>
      <w:r w:rsidRPr="00D26DA5">
        <w:rPr>
          <w:rFonts w:ascii="Cambria" w:eastAsia="宋体" w:hAnsi="Cambria" w:cs="宋体"/>
          <w:color w:val="000000"/>
          <w:kern w:val="0"/>
          <w:sz w:val="24"/>
          <w:szCs w:val="24"/>
        </w:rPr>
        <w:t>2015</w:t>
      </w:r>
      <w:r w:rsidRPr="00D26DA5">
        <w:rPr>
          <w:rFonts w:ascii="Cambria" w:eastAsia="宋体" w:hAnsi="Cambria" w:cs="宋体"/>
          <w:color w:val="000000"/>
          <w:kern w:val="0"/>
          <w:sz w:val="24"/>
          <w:szCs w:val="24"/>
        </w:rPr>
        <w:t>年</w:t>
      </w:r>
      <w:r w:rsidRPr="00D26DA5">
        <w:rPr>
          <w:rFonts w:ascii="Cambria" w:eastAsia="宋体" w:hAnsi="Cambria" w:cs="宋体"/>
          <w:color w:val="000000"/>
          <w:kern w:val="0"/>
          <w:sz w:val="24"/>
          <w:szCs w:val="24"/>
        </w:rPr>
        <w:t>4</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1</w:t>
      </w:r>
      <w:r w:rsidRPr="00D26DA5">
        <w:rPr>
          <w:rFonts w:ascii="Cambria" w:eastAsia="宋体" w:hAnsi="Cambria" w:cs="宋体"/>
          <w:color w:val="000000"/>
          <w:kern w:val="0"/>
          <w:sz w:val="24"/>
          <w:szCs w:val="24"/>
        </w:rPr>
        <w:t>日出任国际审计与鉴证准则理事会（</w:t>
      </w:r>
      <w:r w:rsidRPr="00D26DA5">
        <w:rPr>
          <w:rFonts w:ascii="Cambria" w:eastAsia="宋体" w:hAnsi="Cambria" w:cs="宋体"/>
          <w:color w:val="000000"/>
          <w:kern w:val="0"/>
          <w:sz w:val="24"/>
          <w:szCs w:val="24"/>
        </w:rPr>
        <w:t>IAASB</w:t>
      </w:r>
      <w:r w:rsidRPr="00D26DA5">
        <w:rPr>
          <w:rFonts w:ascii="Cambria" w:eastAsia="宋体" w:hAnsi="Cambria" w:cs="宋体"/>
          <w:color w:val="000000"/>
          <w:kern w:val="0"/>
          <w:sz w:val="24"/>
          <w:szCs w:val="24"/>
        </w:rPr>
        <w:t>）咨询顾问组（</w:t>
      </w:r>
      <w:r w:rsidRPr="00D26DA5">
        <w:rPr>
          <w:rFonts w:ascii="Cambria" w:eastAsia="宋体" w:hAnsi="Cambria" w:cs="宋体"/>
          <w:color w:val="000000"/>
          <w:kern w:val="0"/>
          <w:sz w:val="24"/>
          <w:szCs w:val="24"/>
        </w:rPr>
        <w:t>CAG</w:t>
      </w:r>
      <w:r w:rsidRPr="00D26DA5">
        <w:rPr>
          <w:rFonts w:ascii="Cambria" w:eastAsia="宋体" w:hAnsi="Cambria" w:cs="宋体"/>
          <w:color w:val="000000"/>
          <w:kern w:val="0"/>
          <w:sz w:val="24"/>
          <w:szCs w:val="24"/>
        </w:rPr>
        <w:t>）主席；克里斯</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奥斯汀先生（</w:t>
      </w:r>
      <w:r w:rsidRPr="00D26DA5">
        <w:rPr>
          <w:rFonts w:ascii="Cambria" w:eastAsia="宋体" w:hAnsi="Cambria" w:cs="宋体"/>
          <w:color w:val="000000"/>
          <w:kern w:val="0"/>
          <w:sz w:val="24"/>
          <w:szCs w:val="24"/>
        </w:rPr>
        <w:t>Mr. Chris Austin</w:t>
      </w:r>
      <w:r w:rsidRPr="00D26DA5">
        <w:rPr>
          <w:rFonts w:ascii="Cambria" w:eastAsia="宋体" w:hAnsi="Cambria" w:cs="宋体"/>
          <w:color w:val="000000"/>
          <w:kern w:val="0"/>
          <w:sz w:val="24"/>
          <w:szCs w:val="24"/>
        </w:rPr>
        <w:t>）将于</w:t>
      </w:r>
      <w:r w:rsidRPr="00D26DA5">
        <w:rPr>
          <w:rFonts w:ascii="Cambria" w:eastAsia="宋体" w:hAnsi="Cambria" w:cs="宋体"/>
          <w:color w:val="000000"/>
          <w:kern w:val="0"/>
          <w:sz w:val="24"/>
          <w:szCs w:val="24"/>
        </w:rPr>
        <w:t>2015</w:t>
      </w:r>
      <w:r w:rsidRPr="00D26DA5">
        <w:rPr>
          <w:rFonts w:ascii="Cambria" w:eastAsia="宋体" w:hAnsi="Cambria" w:cs="宋体"/>
          <w:color w:val="000000"/>
          <w:kern w:val="0"/>
          <w:sz w:val="24"/>
          <w:szCs w:val="24"/>
        </w:rPr>
        <w:t>年</w:t>
      </w:r>
      <w:r w:rsidRPr="00D26DA5">
        <w:rPr>
          <w:rFonts w:ascii="Cambria" w:eastAsia="宋体" w:hAnsi="Cambria" w:cs="宋体"/>
          <w:color w:val="000000"/>
          <w:kern w:val="0"/>
          <w:sz w:val="24"/>
          <w:szCs w:val="24"/>
        </w:rPr>
        <w:t>1</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1</w:t>
      </w:r>
      <w:r w:rsidRPr="00D26DA5">
        <w:rPr>
          <w:rFonts w:ascii="Cambria" w:eastAsia="宋体" w:hAnsi="Cambria" w:cs="宋体"/>
          <w:color w:val="000000"/>
          <w:kern w:val="0"/>
          <w:sz w:val="24"/>
          <w:szCs w:val="24"/>
        </w:rPr>
        <w:t>日出任国际会计教育准则理事会（</w:t>
      </w:r>
      <w:r w:rsidRPr="00D26DA5">
        <w:rPr>
          <w:rFonts w:ascii="Cambria" w:eastAsia="宋体" w:hAnsi="Cambria" w:cs="宋体"/>
          <w:color w:val="000000"/>
          <w:kern w:val="0"/>
          <w:sz w:val="24"/>
          <w:szCs w:val="24"/>
        </w:rPr>
        <w:t>IAESB</w:t>
      </w:r>
      <w:r w:rsidRPr="00D26DA5">
        <w:rPr>
          <w:rFonts w:ascii="Cambria" w:eastAsia="宋体" w:hAnsi="Cambria" w:cs="宋体"/>
          <w:color w:val="000000"/>
          <w:kern w:val="0"/>
          <w:sz w:val="24"/>
          <w:szCs w:val="24"/>
        </w:rPr>
        <w:t>）主席，任期</w:t>
      </w:r>
      <w:r w:rsidRPr="00D26DA5">
        <w:rPr>
          <w:rFonts w:ascii="Cambria" w:eastAsia="宋体" w:hAnsi="Cambria" w:cs="宋体"/>
          <w:color w:val="000000"/>
          <w:kern w:val="0"/>
          <w:sz w:val="24"/>
          <w:szCs w:val="24"/>
        </w:rPr>
        <w:t>3</w:t>
      </w:r>
      <w:r w:rsidRPr="00D26DA5">
        <w:rPr>
          <w:rFonts w:ascii="Cambria" w:eastAsia="宋体" w:hAnsi="Cambria" w:cs="宋体"/>
          <w:color w:val="000000"/>
          <w:kern w:val="0"/>
          <w:sz w:val="24"/>
          <w:szCs w:val="24"/>
        </w:rPr>
        <w:t>年；斯塔夫罗斯</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托马达基斯博士（</w:t>
      </w:r>
      <w:r w:rsidRPr="00D26DA5">
        <w:rPr>
          <w:rFonts w:ascii="Cambria" w:eastAsia="宋体" w:hAnsi="Cambria" w:cs="宋体"/>
          <w:color w:val="000000"/>
          <w:kern w:val="0"/>
          <w:sz w:val="24"/>
          <w:szCs w:val="24"/>
        </w:rPr>
        <w:t>Dr. Stavros B. Thomadakis</w:t>
      </w:r>
      <w:r w:rsidRPr="00D26DA5">
        <w:rPr>
          <w:rFonts w:ascii="Cambria" w:eastAsia="宋体" w:hAnsi="Cambria" w:cs="宋体"/>
          <w:color w:val="000000"/>
          <w:kern w:val="0"/>
          <w:sz w:val="24"/>
          <w:szCs w:val="24"/>
        </w:rPr>
        <w:t>）将于</w:t>
      </w:r>
      <w:r w:rsidRPr="00D26DA5">
        <w:rPr>
          <w:rFonts w:ascii="Cambria" w:eastAsia="宋体" w:hAnsi="Cambria" w:cs="宋体"/>
          <w:color w:val="000000"/>
          <w:kern w:val="0"/>
          <w:sz w:val="24"/>
          <w:szCs w:val="24"/>
        </w:rPr>
        <w:t>2015</w:t>
      </w:r>
      <w:r w:rsidRPr="00D26DA5">
        <w:rPr>
          <w:rFonts w:ascii="Cambria" w:eastAsia="宋体" w:hAnsi="Cambria" w:cs="宋体"/>
          <w:color w:val="000000"/>
          <w:kern w:val="0"/>
          <w:sz w:val="24"/>
          <w:szCs w:val="24"/>
        </w:rPr>
        <w:t>年</w:t>
      </w:r>
      <w:r w:rsidRPr="00D26DA5">
        <w:rPr>
          <w:rFonts w:ascii="Cambria" w:eastAsia="宋体" w:hAnsi="Cambria" w:cs="宋体"/>
          <w:color w:val="000000"/>
          <w:kern w:val="0"/>
          <w:sz w:val="24"/>
          <w:szCs w:val="24"/>
        </w:rPr>
        <w:t>1</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1</w:t>
      </w:r>
      <w:r w:rsidRPr="00D26DA5">
        <w:rPr>
          <w:rFonts w:ascii="Cambria" w:eastAsia="宋体" w:hAnsi="Cambria" w:cs="宋体"/>
          <w:color w:val="000000"/>
          <w:kern w:val="0"/>
          <w:sz w:val="24"/>
          <w:szCs w:val="24"/>
        </w:rPr>
        <w:t>日出任国际会计师职业道德准则理事会（</w:t>
      </w:r>
      <w:r w:rsidRPr="00D26DA5">
        <w:rPr>
          <w:rFonts w:ascii="Cambria" w:eastAsia="宋体" w:hAnsi="Cambria" w:cs="宋体"/>
          <w:color w:val="000000"/>
          <w:kern w:val="0"/>
          <w:sz w:val="24"/>
          <w:szCs w:val="24"/>
        </w:rPr>
        <w:t>IESBA</w:t>
      </w:r>
      <w:r w:rsidRPr="00D26DA5">
        <w:rPr>
          <w:rFonts w:ascii="Cambria" w:eastAsia="宋体" w:hAnsi="Cambria" w:cs="宋体"/>
          <w:color w:val="000000"/>
          <w:kern w:val="0"/>
          <w:sz w:val="24"/>
          <w:szCs w:val="24"/>
        </w:rPr>
        <w:t>）主席，任期</w:t>
      </w:r>
      <w:r w:rsidRPr="00D26DA5">
        <w:rPr>
          <w:rFonts w:ascii="Cambria" w:eastAsia="宋体" w:hAnsi="Cambria" w:cs="宋体"/>
          <w:color w:val="000000"/>
          <w:kern w:val="0"/>
          <w:sz w:val="24"/>
          <w:szCs w:val="24"/>
        </w:rPr>
        <w:t>3</w:t>
      </w:r>
      <w:r w:rsidRPr="00D26DA5">
        <w:rPr>
          <w:rFonts w:ascii="Cambria" w:eastAsia="宋体" w:hAnsi="Cambria" w:cs="宋体"/>
          <w:color w:val="000000"/>
          <w:kern w:val="0"/>
          <w:sz w:val="24"/>
          <w:szCs w:val="24"/>
        </w:rPr>
        <w:t>年。上述任命均由公众利益监督委员会（</w:t>
      </w:r>
      <w:r w:rsidRPr="00D26DA5">
        <w:rPr>
          <w:rFonts w:ascii="Cambria" w:eastAsia="宋体" w:hAnsi="Cambria" w:cs="宋体"/>
          <w:color w:val="000000"/>
          <w:kern w:val="0"/>
          <w:sz w:val="24"/>
          <w:szCs w:val="24"/>
        </w:rPr>
        <w:t>PIOB</w:t>
      </w:r>
      <w:r w:rsidRPr="00D26DA5">
        <w:rPr>
          <w:rFonts w:ascii="Cambria" w:eastAsia="宋体" w:hAnsi="Cambria" w:cs="宋体"/>
          <w:color w:val="000000"/>
          <w:kern w:val="0"/>
          <w:sz w:val="24"/>
          <w:szCs w:val="24"/>
        </w:rPr>
        <w:t>）批准。</w:t>
      </w:r>
    </w:p>
    <w:p w:rsidR="00D26DA5" w:rsidRPr="00D26DA5" w:rsidRDefault="00D26DA5" w:rsidP="00D26DA5">
      <w:pPr>
        <w:widowControl/>
        <w:shd w:val="clear" w:color="auto" w:fill="FFFFFF"/>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2. 2014</w:t>
      </w:r>
      <w:r w:rsidRPr="00D26DA5">
        <w:rPr>
          <w:rFonts w:ascii="Cambria" w:eastAsia="宋体" w:hAnsi="Cambria" w:cs="宋体"/>
          <w:color w:val="000000"/>
          <w:kern w:val="0"/>
          <w:sz w:val="24"/>
          <w:szCs w:val="24"/>
        </w:rPr>
        <w:t>年</w:t>
      </w:r>
      <w:r w:rsidRPr="00D26DA5">
        <w:rPr>
          <w:rFonts w:ascii="Cambria" w:eastAsia="宋体" w:hAnsi="Cambria" w:cs="宋体"/>
          <w:color w:val="000000"/>
          <w:kern w:val="0"/>
          <w:sz w:val="24"/>
          <w:szCs w:val="24"/>
        </w:rPr>
        <w:t>9</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29</w:t>
      </w:r>
      <w:r w:rsidRPr="00D26DA5">
        <w:rPr>
          <w:rFonts w:ascii="Cambria" w:eastAsia="宋体" w:hAnsi="Cambria" w:cs="宋体"/>
          <w:color w:val="000000"/>
          <w:kern w:val="0"/>
          <w:sz w:val="24"/>
          <w:szCs w:val="24"/>
        </w:rPr>
        <w:t>日，国际会计师职业道德准则理事会（</w:t>
      </w:r>
      <w:r w:rsidRPr="00D26DA5">
        <w:rPr>
          <w:rFonts w:ascii="Cambria" w:eastAsia="宋体" w:hAnsi="Cambria" w:cs="宋体"/>
          <w:color w:val="000000"/>
          <w:kern w:val="0"/>
          <w:sz w:val="24"/>
          <w:szCs w:val="24"/>
        </w:rPr>
        <w:t>IESBA</w:t>
      </w:r>
      <w:r w:rsidRPr="00D26DA5">
        <w:rPr>
          <w:rFonts w:ascii="Cambria" w:eastAsia="宋体" w:hAnsi="Cambria" w:cs="宋体"/>
          <w:color w:val="000000"/>
          <w:kern w:val="0"/>
          <w:sz w:val="24"/>
          <w:szCs w:val="24"/>
        </w:rPr>
        <w:t>）发布其《</w:t>
      </w:r>
      <w:r w:rsidRPr="00D26DA5">
        <w:rPr>
          <w:rFonts w:ascii="Cambria" w:eastAsia="宋体" w:hAnsi="Cambria" w:cs="宋体"/>
          <w:color w:val="000000"/>
          <w:kern w:val="0"/>
          <w:sz w:val="24"/>
          <w:szCs w:val="24"/>
        </w:rPr>
        <w:t>2014—2018</w:t>
      </w:r>
      <w:r w:rsidRPr="00D26DA5">
        <w:rPr>
          <w:rFonts w:ascii="Cambria" w:eastAsia="宋体" w:hAnsi="Cambria" w:cs="宋体"/>
          <w:color w:val="000000"/>
          <w:kern w:val="0"/>
          <w:sz w:val="24"/>
          <w:szCs w:val="24"/>
        </w:rPr>
        <w:t>战略及工作规划》，强调了</w:t>
      </w:r>
      <w:r w:rsidRPr="00D26DA5">
        <w:rPr>
          <w:rFonts w:ascii="Cambria" w:eastAsia="宋体" w:hAnsi="Cambria" w:cs="宋体"/>
          <w:color w:val="000000"/>
          <w:kern w:val="0"/>
          <w:sz w:val="24"/>
          <w:szCs w:val="24"/>
        </w:rPr>
        <w:t>IESBA</w:t>
      </w:r>
      <w:r w:rsidRPr="00D26DA5">
        <w:rPr>
          <w:rFonts w:ascii="Cambria" w:eastAsia="宋体" w:hAnsi="Cambria" w:cs="宋体"/>
          <w:color w:val="000000"/>
          <w:kern w:val="0"/>
          <w:sz w:val="24"/>
          <w:szCs w:val="24"/>
        </w:rPr>
        <w:t>为实现制定全球接受的高质量职业道德准则目标的首要任务以及工作计划。其中列出了四项主题：</w:t>
      </w:r>
    </w:p>
    <w:p w:rsidR="00D26DA5" w:rsidRPr="00D26DA5" w:rsidRDefault="00D26DA5" w:rsidP="00D26DA5">
      <w:pPr>
        <w:widowControl/>
        <w:shd w:val="clear" w:color="auto" w:fill="FFFFFF"/>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维护高质量的《会计师职业道德准则》；</w:t>
      </w:r>
    </w:p>
    <w:p w:rsidR="00D26DA5" w:rsidRPr="00D26DA5" w:rsidRDefault="00D26DA5" w:rsidP="00D26DA5">
      <w:pPr>
        <w:widowControl/>
        <w:shd w:val="clear" w:color="auto" w:fill="FFFFFF"/>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推动并促进准则的有效实施；</w:t>
      </w:r>
    </w:p>
    <w:p w:rsidR="00D26DA5" w:rsidRPr="00D26DA5" w:rsidRDefault="00D26DA5" w:rsidP="00D26DA5">
      <w:pPr>
        <w:widowControl/>
        <w:shd w:val="clear" w:color="auto" w:fill="FFFFFF"/>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保持准则与不断变化的全球环境相适应；</w:t>
      </w:r>
    </w:p>
    <w:p w:rsidR="00D26DA5" w:rsidRPr="00D26DA5" w:rsidRDefault="00D26DA5" w:rsidP="00D26DA5">
      <w:pPr>
        <w:widowControl/>
        <w:shd w:val="clear" w:color="auto" w:fill="FFFFFF"/>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与利益相关方保持沟通与合作。</w:t>
      </w:r>
    </w:p>
    <w:p w:rsidR="00D26DA5" w:rsidRPr="00D26DA5" w:rsidRDefault="00D26DA5" w:rsidP="00D26DA5">
      <w:pPr>
        <w:widowControl/>
        <w:shd w:val="clear" w:color="auto" w:fill="FFFFFF"/>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3. 2014</w:t>
      </w:r>
      <w:r w:rsidRPr="00D26DA5">
        <w:rPr>
          <w:rFonts w:ascii="Cambria" w:eastAsia="宋体" w:hAnsi="Cambria" w:cs="宋体"/>
          <w:color w:val="000000"/>
          <w:kern w:val="0"/>
          <w:sz w:val="24"/>
          <w:szCs w:val="24"/>
        </w:rPr>
        <w:t>年</w:t>
      </w:r>
      <w:r w:rsidRPr="00D26DA5">
        <w:rPr>
          <w:rFonts w:ascii="Cambria" w:eastAsia="宋体" w:hAnsi="Cambria" w:cs="宋体"/>
          <w:color w:val="000000"/>
          <w:kern w:val="0"/>
          <w:sz w:val="24"/>
          <w:szCs w:val="24"/>
        </w:rPr>
        <w:t>10</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17</w:t>
      </w:r>
      <w:r w:rsidRPr="00D26DA5">
        <w:rPr>
          <w:rFonts w:ascii="Cambria" w:eastAsia="宋体" w:hAnsi="Cambria" w:cs="宋体"/>
          <w:color w:val="000000"/>
          <w:kern w:val="0"/>
          <w:sz w:val="24"/>
          <w:szCs w:val="24"/>
        </w:rPr>
        <w:t>日，</w:t>
      </w:r>
      <w:r w:rsidRPr="00D26DA5">
        <w:rPr>
          <w:rFonts w:ascii="Cambria" w:eastAsia="宋体" w:hAnsi="Cambria" w:cs="宋体"/>
          <w:color w:val="000000"/>
          <w:kern w:val="0"/>
          <w:sz w:val="24"/>
          <w:szCs w:val="24"/>
        </w:rPr>
        <w:t>IFAC</w:t>
      </w:r>
      <w:r w:rsidRPr="00D26DA5">
        <w:rPr>
          <w:rFonts w:ascii="Cambria" w:eastAsia="宋体" w:hAnsi="Cambria" w:cs="宋体"/>
          <w:color w:val="000000"/>
          <w:kern w:val="0"/>
          <w:sz w:val="24"/>
          <w:szCs w:val="24"/>
        </w:rPr>
        <w:t>公布了国际审计与鉴证准则理事会（</w:t>
      </w:r>
      <w:r w:rsidRPr="00D26DA5">
        <w:rPr>
          <w:rFonts w:ascii="Cambria" w:eastAsia="宋体" w:hAnsi="Cambria" w:cs="宋体"/>
          <w:color w:val="000000"/>
          <w:kern w:val="0"/>
          <w:sz w:val="24"/>
          <w:szCs w:val="24"/>
        </w:rPr>
        <w:t>IAASB</w:t>
      </w:r>
      <w:r w:rsidRPr="00D26DA5">
        <w:rPr>
          <w:rFonts w:ascii="Cambria" w:eastAsia="宋体" w:hAnsi="Cambria" w:cs="宋体"/>
          <w:color w:val="000000"/>
          <w:kern w:val="0"/>
          <w:sz w:val="24"/>
          <w:szCs w:val="24"/>
        </w:rPr>
        <w:t>）、国际会计教育准则理事会（</w:t>
      </w:r>
      <w:r w:rsidRPr="00D26DA5">
        <w:rPr>
          <w:rFonts w:ascii="Cambria" w:eastAsia="宋体" w:hAnsi="Cambria" w:cs="宋体"/>
          <w:color w:val="000000"/>
          <w:kern w:val="0"/>
          <w:sz w:val="24"/>
          <w:szCs w:val="24"/>
        </w:rPr>
        <w:t>IAESB</w:t>
      </w:r>
      <w:r w:rsidRPr="00D26DA5">
        <w:rPr>
          <w:rFonts w:ascii="Cambria" w:eastAsia="宋体" w:hAnsi="Cambria" w:cs="宋体"/>
          <w:color w:val="000000"/>
          <w:kern w:val="0"/>
          <w:sz w:val="24"/>
          <w:szCs w:val="24"/>
        </w:rPr>
        <w:t>）、国际会计师职业道德准则理事会（</w:t>
      </w:r>
      <w:r w:rsidRPr="00D26DA5">
        <w:rPr>
          <w:rFonts w:ascii="Cambria" w:eastAsia="宋体" w:hAnsi="Cambria" w:cs="宋体"/>
          <w:color w:val="000000"/>
          <w:kern w:val="0"/>
          <w:sz w:val="24"/>
          <w:szCs w:val="24"/>
        </w:rPr>
        <w:t>IESBA</w:t>
      </w:r>
      <w:r w:rsidRPr="00D26DA5">
        <w:rPr>
          <w:rFonts w:ascii="Cambria" w:eastAsia="宋体" w:hAnsi="Cambria" w:cs="宋体"/>
          <w:color w:val="000000"/>
          <w:kern w:val="0"/>
          <w:sz w:val="24"/>
          <w:szCs w:val="24"/>
        </w:rPr>
        <w:t>）以及国际公共部门会计准则理事会（</w:t>
      </w:r>
      <w:r w:rsidRPr="00D26DA5">
        <w:rPr>
          <w:rFonts w:ascii="Cambria" w:eastAsia="宋体" w:hAnsi="Cambria" w:cs="宋体"/>
          <w:color w:val="000000"/>
          <w:kern w:val="0"/>
          <w:sz w:val="24"/>
          <w:szCs w:val="24"/>
        </w:rPr>
        <w:t>IPSASB</w:t>
      </w:r>
      <w:r w:rsidRPr="00D26DA5">
        <w:rPr>
          <w:rFonts w:ascii="Cambria" w:eastAsia="宋体" w:hAnsi="Cambria" w:cs="宋体"/>
          <w:color w:val="000000"/>
          <w:kern w:val="0"/>
          <w:sz w:val="24"/>
          <w:szCs w:val="24"/>
        </w:rPr>
        <w:t>）发布的</w:t>
      </w:r>
      <w:r w:rsidRPr="00D26DA5">
        <w:rPr>
          <w:rFonts w:ascii="Cambria" w:eastAsia="宋体" w:hAnsi="Cambria" w:cs="宋体"/>
          <w:color w:val="000000"/>
          <w:kern w:val="0"/>
          <w:sz w:val="24"/>
          <w:szCs w:val="24"/>
        </w:rPr>
        <w:t>2014</w:t>
      </w:r>
      <w:r w:rsidRPr="00D26DA5">
        <w:rPr>
          <w:rFonts w:ascii="Cambria" w:eastAsia="宋体" w:hAnsi="Cambria" w:cs="宋体"/>
          <w:color w:val="000000"/>
          <w:kern w:val="0"/>
          <w:sz w:val="24"/>
          <w:szCs w:val="24"/>
        </w:rPr>
        <w:t>年版准则，包括：《</w:t>
      </w:r>
      <w:r w:rsidRPr="00D26DA5">
        <w:rPr>
          <w:rFonts w:ascii="Cambria" w:eastAsia="宋体" w:hAnsi="Cambria" w:cs="宋体"/>
          <w:color w:val="000000"/>
          <w:kern w:val="0"/>
          <w:sz w:val="24"/>
          <w:szCs w:val="24"/>
        </w:rPr>
        <w:t>2014</w:t>
      </w:r>
      <w:r w:rsidRPr="00D26DA5">
        <w:rPr>
          <w:rFonts w:ascii="Cambria" w:eastAsia="宋体" w:hAnsi="Cambria" w:cs="宋体"/>
          <w:color w:val="000000"/>
          <w:kern w:val="0"/>
          <w:sz w:val="24"/>
          <w:szCs w:val="24"/>
        </w:rPr>
        <w:t>年国际质量控制、审计、审阅、其他鉴证以及相关服务声明手册》、《</w:t>
      </w:r>
      <w:r w:rsidRPr="00D26DA5">
        <w:rPr>
          <w:rFonts w:ascii="Cambria" w:eastAsia="宋体" w:hAnsi="Cambria" w:cs="宋体"/>
          <w:color w:val="000000"/>
          <w:kern w:val="0"/>
          <w:sz w:val="24"/>
          <w:szCs w:val="24"/>
        </w:rPr>
        <w:t>2014</w:t>
      </w:r>
      <w:r w:rsidRPr="00D26DA5">
        <w:rPr>
          <w:rFonts w:ascii="Cambria" w:eastAsia="宋体" w:hAnsi="Cambria" w:cs="宋体"/>
          <w:color w:val="000000"/>
          <w:kern w:val="0"/>
          <w:sz w:val="24"/>
          <w:szCs w:val="24"/>
        </w:rPr>
        <w:t>年国际教育公告手册》、《</w:t>
      </w:r>
      <w:r w:rsidRPr="00D26DA5">
        <w:rPr>
          <w:rFonts w:ascii="Cambria" w:eastAsia="宋体" w:hAnsi="Cambria" w:cs="宋体"/>
          <w:color w:val="000000"/>
          <w:kern w:val="0"/>
          <w:sz w:val="24"/>
          <w:szCs w:val="24"/>
        </w:rPr>
        <w:t>2014</w:t>
      </w:r>
      <w:r w:rsidRPr="00D26DA5">
        <w:rPr>
          <w:rFonts w:ascii="Cambria" w:eastAsia="宋体" w:hAnsi="Cambria" w:cs="宋体"/>
          <w:color w:val="000000"/>
          <w:kern w:val="0"/>
          <w:sz w:val="24"/>
          <w:szCs w:val="24"/>
        </w:rPr>
        <w:t>年会计师职业道德准则手册》以及《</w:t>
      </w:r>
      <w:r w:rsidRPr="00D26DA5">
        <w:rPr>
          <w:rFonts w:ascii="Cambria" w:eastAsia="宋体" w:hAnsi="Cambria" w:cs="宋体"/>
          <w:color w:val="000000"/>
          <w:kern w:val="0"/>
          <w:sz w:val="24"/>
          <w:szCs w:val="24"/>
        </w:rPr>
        <w:t>2014</w:t>
      </w:r>
      <w:r w:rsidRPr="00D26DA5">
        <w:rPr>
          <w:rFonts w:ascii="Cambria" w:eastAsia="宋体" w:hAnsi="Cambria" w:cs="宋体"/>
          <w:color w:val="000000"/>
          <w:kern w:val="0"/>
          <w:sz w:val="24"/>
          <w:szCs w:val="24"/>
        </w:rPr>
        <w:t>年国际公共部门会计公告手册》。</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b/>
          <w:bCs/>
          <w:color w:val="000000"/>
          <w:kern w:val="0"/>
          <w:sz w:val="24"/>
          <w:szCs w:val="24"/>
          <w:shd w:val="clear" w:color="auto" w:fill="D9D9D9"/>
        </w:rPr>
        <w:lastRenderedPageBreak/>
        <w:t>全球会计行业简报</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1. </w:t>
      </w:r>
      <w:r w:rsidRPr="00D26DA5">
        <w:rPr>
          <w:rFonts w:ascii="Cambria" w:eastAsia="宋体" w:hAnsi="Cambria" w:cs="宋体"/>
          <w:color w:val="000000"/>
          <w:kern w:val="0"/>
          <w:sz w:val="24"/>
          <w:szCs w:val="24"/>
        </w:rPr>
        <w:t>随着南非工商会（</w:t>
      </w:r>
      <w:r w:rsidRPr="00D26DA5">
        <w:rPr>
          <w:rFonts w:ascii="Cambria" w:eastAsia="宋体" w:hAnsi="Cambria" w:cs="宋体"/>
          <w:color w:val="000000"/>
          <w:kern w:val="0"/>
          <w:sz w:val="24"/>
          <w:szCs w:val="24"/>
        </w:rPr>
        <w:t>SACCI</w:t>
      </w:r>
      <w:r w:rsidRPr="00D26DA5">
        <w:rPr>
          <w:rFonts w:ascii="Cambria" w:eastAsia="宋体" w:hAnsi="Cambria" w:cs="宋体"/>
          <w:color w:val="000000"/>
          <w:kern w:val="0"/>
          <w:sz w:val="24"/>
          <w:szCs w:val="24"/>
        </w:rPr>
        <w:t>）商业信心指数</w:t>
      </w:r>
      <w:r w:rsidRPr="00D26DA5">
        <w:rPr>
          <w:rFonts w:ascii="Cambria" w:eastAsia="宋体" w:hAnsi="Cambria" w:cs="宋体"/>
          <w:color w:val="000000"/>
          <w:kern w:val="0"/>
          <w:sz w:val="24"/>
          <w:szCs w:val="24"/>
        </w:rPr>
        <w:t>7</w:t>
      </w:r>
      <w:r w:rsidRPr="00D26DA5">
        <w:rPr>
          <w:rFonts w:ascii="Cambria" w:eastAsia="宋体" w:hAnsi="Cambria" w:cs="宋体"/>
          <w:color w:val="000000"/>
          <w:kern w:val="0"/>
          <w:sz w:val="24"/>
          <w:szCs w:val="24"/>
        </w:rPr>
        <w:t>月份达到</w:t>
      </w:r>
      <w:r w:rsidRPr="00D26DA5">
        <w:rPr>
          <w:rFonts w:ascii="Cambria" w:eastAsia="宋体" w:hAnsi="Cambria" w:cs="宋体"/>
          <w:color w:val="000000"/>
          <w:kern w:val="0"/>
          <w:sz w:val="24"/>
          <w:szCs w:val="24"/>
        </w:rPr>
        <w:t>14</w:t>
      </w:r>
      <w:r w:rsidRPr="00D26DA5">
        <w:rPr>
          <w:rFonts w:ascii="Cambria" w:eastAsia="宋体" w:hAnsi="Cambria" w:cs="宋体"/>
          <w:color w:val="000000"/>
          <w:kern w:val="0"/>
          <w:sz w:val="24"/>
          <w:szCs w:val="24"/>
        </w:rPr>
        <w:t>年最低水平，南非职业会计师协会（</w:t>
      </w:r>
      <w:r w:rsidRPr="00D26DA5">
        <w:rPr>
          <w:rFonts w:ascii="Cambria" w:eastAsia="宋体" w:hAnsi="Cambria" w:cs="宋体"/>
          <w:color w:val="000000"/>
          <w:kern w:val="0"/>
          <w:sz w:val="24"/>
          <w:szCs w:val="24"/>
        </w:rPr>
        <w:t>SAIPA</w:t>
      </w:r>
      <w:r w:rsidRPr="00D26DA5">
        <w:rPr>
          <w:rFonts w:ascii="Cambria" w:eastAsia="宋体" w:hAnsi="Cambria" w:cs="宋体"/>
          <w:color w:val="000000"/>
          <w:kern w:val="0"/>
          <w:sz w:val="24"/>
          <w:szCs w:val="24"/>
        </w:rPr>
        <w:t>）建议南非业界拓宽眼界寻找持续促进地方经济增长的机会。会计行业具有国际工作的知识与经验，可以在识别最具吸引力、快速增长的市场方面提供协助，利用其与银行及其他国际投资者的关系帮助企业寻求资助与资源，在管理外汇风险、预报货币需求方面提供增值建议，帮助中小企业应对国际化挑战。</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2. </w:t>
      </w:r>
      <w:r w:rsidRPr="00D26DA5">
        <w:rPr>
          <w:rFonts w:ascii="Cambria" w:eastAsia="宋体" w:hAnsi="Cambria" w:cs="宋体"/>
          <w:color w:val="000000"/>
          <w:kern w:val="0"/>
          <w:sz w:val="24"/>
          <w:szCs w:val="24"/>
        </w:rPr>
        <w:t>肯尼亚总会计师办公室要求公共部门系统成为</w:t>
      </w:r>
      <w:r w:rsidRPr="00D26DA5">
        <w:rPr>
          <w:rFonts w:ascii="Cambria" w:eastAsia="宋体" w:hAnsi="Cambria" w:cs="宋体"/>
          <w:color w:val="000000"/>
          <w:kern w:val="0"/>
          <w:sz w:val="24"/>
          <w:szCs w:val="24"/>
        </w:rPr>
        <w:t>2015</w:t>
      </w:r>
      <w:r w:rsidRPr="00D26DA5">
        <w:rPr>
          <w:rFonts w:ascii="Cambria" w:eastAsia="宋体" w:hAnsi="Cambria" w:cs="宋体"/>
          <w:color w:val="000000"/>
          <w:kern w:val="0"/>
          <w:sz w:val="24"/>
          <w:szCs w:val="24"/>
        </w:rPr>
        <w:t>年财务报告奖项推动者之一。此举是由于政府机关部门正在使用多项准则作为其会计与财务报告框架，如国际财务报告准则、国际公共部门会计准则等。为有效管理公共资源，政府部门已经与综合财务管理体系（</w:t>
      </w:r>
      <w:r w:rsidRPr="00D26DA5">
        <w:rPr>
          <w:rFonts w:ascii="Cambria" w:eastAsia="宋体" w:hAnsi="Cambria" w:cs="宋体"/>
          <w:color w:val="000000"/>
          <w:kern w:val="0"/>
          <w:sz w:val="24"/>
          <w:szCs w:val="24"/>
        </w:rPr>
        <w:t>IFMS</w:t>
      </w:r>
      <w:r w:rsidRPr="00D26DA5">
        <w:rPr>
          <w:rFonts w:ascii="Cambria" w:eastAsia="宋体" w:hAnsi="Cambria" w:cs="宋体"/>
          <w:color w:val="000000"/>
          <w:kern w:val="0"/>
          <w:sz w:val="24"/>
          <w:szCs w:val="24"/>
        </w:rPr>
        <w:t>）有了紧密联系。</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3. </w:t>
      </w:r>
      <w:r w:rsidRPr="00D26DA5">
        <w:rPr>
          <w:rFonts w:ascii="Cambria" w:eastAsia="宋体" w:hAnsi="Cambria" w:cs="宋体"/>
          <w:color w:val="000000"/>
          <w:kern w:val="0"/>
          <w:sz w:val="24"/>
          <w:szCs w:val="24"/>
        </w:rPr>
        <w:t>泰国证券交易委员会（</w:t>
      </w:r>
      <w:r w:rsidRPr="00D26DA5">
        <w:rPr>
          <w:rFonts w:ascii="Cambria" w:eastAsia="宋体" w:hAnsi="Cambria" w:cs="宋体"/>
          <w:color w:val="000000"/>
          <w:kern w:val="0"/>
          <w:sz w:val="24"/>
          <w:szCs w:val="24"/>
        </w:rPr>
        <w:t>SEC</w:t>
      </w:r>
      <w:r w:rsidRPr="00D26DA5">
        <w:rPr>
          <w:rFonts w:ascii="Cambria" w:eastAsia="宋体" w:hAnsi="Cambria" w:cs="宋体"/>
          <w:color w:val="000000"/>
          <w:kern w:val="0"/>
          <w:sz w:val="24"/>
          <w:szCs w:val="24"/>
        </w:rPr>
        <w:t>）与会计行业联合会（</w:t>
      </w:r>
      <w:r w:rsidRPr="00D26DA5">
        <w:rPr>
          <w:rFonts w:ascii="Cambria" w:eastAsia="宋体" w:hAnsi="Cambria" w:cs="宋体"/>
          <w:color w:val="000000"/>
          <w:kern w:val="0"/>
          <w:sz w:val="24"/>
          <w:szCs w:val="24"/>
        </w:rPr>
        <w:t>FAP</w:t>
      </w:r>
      <w:r w:rsidRPr="00D26DA5">
        <w:rPr>
          <w:rFonts w:ascii="Cambria" w:eastAsia="宋体" w:hAnsi="Cambria" w:cs="宋体"/>
          <w:color w:val="000000"/>
          <w:kern w:val="0"/>
          <w:sz w:val="24"/>
          <w:szCs w:val="24"/>
        </w:rPr>
        <w:t>）计划开展一项能力建设项目，培养</w:t>
      </w:r>
      <w:r w:rsidRPr="00D26DA5">
        <w:rPr>
          <w:rFonts w:ascii="Cambria" w:eastAsia="宋体" w:hAnsi="Cambria" w:cs="宋体"/>
          <w:color w:val="000000"/>
          <w:kern w:val="0"/>
          <w:sz w:val="24"/>
          <w:szCs w:val="24"/>
        </w:rPr>
        <w:t>SEC</w:t>
      </w:r>
      <w:r w:rsidRPr="00D26DA5">
        <w:rPr>
          <w:rFonts w:ascii="Cambria" w:eastAsia="宋体" w:hAnsi="Cambria" w:cs="宋体"/>
          <w:color w:val="000000"/>
          <w:kern w:val="0"/>
          <w:sz w:val="24"/>
          <w:szCs w:val="24"/>
        </w:rPr>
        <w:t>认可的审计师。该项目旨在支持具有潜力的中小企业通过资本市场获取资助，并期许以此帮助泰国做好区域及全球竞争的准备。此外，</w:t>
      </w:r>
      <w:r w:rsidRPr="00D26DA5">
        <w:rPr>
          <w:rFonts w:ascii="Cambria" w:eastAsia="宋体" w:hAnsi="Cambria" w:cs="宋体"/>
          <w:color w:val="000000"/>
          <w:kern w:val="0"/>
          <w:sz w:val="24"/>
          <w:szCs w:val="24"/>
        </w:rPr>
        <w:t>SEC</w:t>
      </w:r>
      <w:r w:rsidRPr="00D26DA5">
        <w:rPr>
          <w:rFonts w:ascii="Cambria" w:eastAsia="宋体" w:hAnsi="Cambria" w:cs="宋体"/>
          <w:color w:val="000000"/>
          <w:kern w:val="0"/>
          <w:sz w:val="24"/>
          <w:szCs w:val="24"/>
        </w:rPr>
        <w:t>与</w:t>
      </w:r>
      <w:r w:rsidRPr="00D26DA5">
        <w:rPr>
          <w:rFonts w:ascii="Cambria" w:eastAsia="宋体" w:hAnsi="Cambria" w:cs="宋体"/>
          <w:color w:val="000000"/>
          <w:kern w:val="0"/>
          <w:sz w:val="24"/>
          <w:szCs w:val="24"/>
        </w:rPr>
        <w:t>FAP</w:t>
      </w:r>
      <w:r w:rsidRPr="00D26DA5">
        <w:rPr>
          <w:rFonts w:ascii="Cambria" w:eastAsia="宋体" w:hAnsi="Cambria" w:cs="宋体"/>
          <w:color w:val="000000"/>
          <w:kern w:val="0"/>
          <w:sz w:val="24"/>
          <w:szCs w:val="24"/>
        </w:rPr>
        <w:t>还将为上市公司首席执行官开设一门课程，希望提高他们对于自身在财务报告编制中的责任与重要性的认识。该课程拟于今年第四季度开课。</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4. </w:t>
      </w:r>
      <w:r w:rsidRPr="00D26DA5">
        <w:rPr>
          <w:rFonts w:ascii="Cambria" w:eastAsia="宋体" w:hAnsi="Cambria" w:cs="宋体"/>
          <w:color w:val="000000"/>
          <w:kern w:val="0"/>
          <w:sz w:val="24"/>
          <w:szCs w:val="24"/>
        </w:rPr>
        <w:t>国际财务报告准则（</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）基金会宣布了以下翻译版本：</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日语：国际会计准则理事会（</w:t>
      </w:r>
      <w:r w:rsidRPr="00D26DA5">
        <w:rPr>
          <w:rFonts w:ascii="Cambria" w:eastAsia="宋体" w:hAnsi="Cambria" w:cs="宋体"/>
          <w:color w:val="000000"/>
          <w:kern w:val="0"/>
          <w:sz w:val="24"/>
          <w:szCs w:val="24"/>
        </w:rPr>
        <w:t>IASB</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9</w:t>
      </w:r>
      <w:r w:rsidRPr="00D26DA5">
        <w:rPr>
          <w:rFonts w:ascii="Cambria" w:eastAsia="宋体" w:hAnsi="Cambria" w:cs="宋体"/>
          <w:color w:val="000000"/>
          <w:kern w:val="0"/>
          <w:sz w:val="24"/>
          <w:szCs w:val="24"/>
        </w:rPr>
        <w:t>月发布的《利率监管财务效果报告》讨论稿，征求意见截止日为</w:t>
      </w:r>
      <w:r w:rsidRPr="00D26DA5">
        <w:rPr>
          <w:rFonts w:ascii="Cambria" w:eastAsia="宋体" w:hAnsi="Cambria" w:cs="宋体"/>
          <w:color w:val="000000"/>
          <w:kern w:val="0"/>
          <w:sz w:val="24"/>
          <w:szCs w:val="24"/>
        </w:rPr>
        <w:t>2015</w:t>
      </w:r>
      <w:r w:rsidRPr="00D26DA5">
        <w:rPr>
          <w:rFonts w:ascii="Cambria" w:eastAsia="宋体" w:hAnsi="Cambria" w:cs="宋体"/>
          <w:color w:val="000000"/>
          <w:kern w:val="0"/>
          <w:sz w:val="24"/>
          <w:szCs w:val="24"/>
        </w:rPr>
        <w:t>年</w:t>
      </w:r>
      <w:r w:rsidRPr="00D26DA5">
        <w:rPr>
          <w:rFonts w:ascii="Cambria" w:eastAsia="宋体" w:hAnsi="Cambria" w:cs="宋体"/>
          <w:color w:val="000000"/>
          <w:kern w:val="0"/>
          <w:sz w:val="24"/>
          <w:szCs w:val="24"/>
        </w:rPr>
        <w:t>1</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15</w:t>
      </w:r>
      <w:r w:rsidRPr="00D26DA5">
        <w:rPr>
          <w:rFonts w:ascii="Cambria" w:eastAsia="宋体" w:hAnsi="Cambria" w:cs="宋体"/>
          <w:color w:val="000000"/>
          <w:kern w:val="0"/>
          <w:sz w:val="24"/>
          <w:szCs w:val="24"/>
        </w:rPr>
        <w:t>日。</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罗马尼亚语：合并要求以及合并附加资料（</w:t>
      </w:r>
      <w:r w:rsidRPr="00D26DA5">
        <w:rPr>
          <w:rFonts w:ascii="Cambria" w:eastAsia="宋体" w:hAnsi="Cambria" w:cs="宋体"/>
          <w:color w:val="000000"/>
          <w:kern w:val="0"/>
          <w:sz w:val="24"/>
          <w:szCs w:val="24"/>
        </w:rPr>
        <w:t>2014</w:t>
      </w:r>
      <w:r w:rsidRPr="00D26DA5">
        <w:rPr>
          <w:rFonts w:ascii="Cambria" w:eastAsia="宋体" w:hAnsi="Cambria" w:cs="宋体"/>
          <w:color w:val="000000"/>
          <w:kern w:val="0"/>
          <w:sz w:val="24"/>
          <w:szCs w:val="24"/>
        </w:rPr>
        <w:t>年红皮书第一部分与第二部分），包括：</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第</w:t>
      </w:r>
      <w:r w:rsidRPr="00D26DA5">
        <w:rPr>
          <w:rFonts w:ascii="Cambria" w:eastAsia="宋体" w:hAnsi="Cambria" w:cs="宋体"/>
          <w:color w:val="000000"/>
          <w:kern w:val="0"/>
          <w:sz w:val="24"/>
          <w:szCs w:val="24"/>
        </w:rPr>
        <w:t>9</w:t>
      </w:r>
      <w:r w:rsidRPr="00D26DA5">
        <w:rPr>
          <w:rFonts w:ascii="Cambria" w:eastAsia="宋体" w:hAnsi="Cambria" w:cs="宋体"/>
          <w:color w:val="000000"/>
          <w:kern w:val="0"/>
          <w:sz w:val="24"/>
          <w:szCs w:val="24"/>
        </w:rPr>
        <w:t>号《金融工具（对冲会计）》、</w:t>
      </w:r>
      <w:r w:rsidRPr="00D26DA5">
        <w:rPr>
          <w:rFonts w:ascii="Cambria" w:eastAsia="宋体" w:hAnsi="Cambria" w:cs="宋体"/>
          <w:color w:val="000000"/>
          <w:kern w:val="0"/>
          <w:sz w:val="24"/>
          <w:szCs w:val="24"/>
        </w:rPr>
        <w:t>IAS</w:t>
      </w:r>
      <w:r w:rsidRPr="00D26DA5">
        <w:rPr>
          <w:rFonts w:ascii="Cambria" w:eastAsia="宋体" w:hAnsi="Cambria" w:cs="宋体"/>
          <w:color w:val="000000"/>
          <w:kern w:val="0"/>
          <w:sz w:val="24"/>
          <w:szCs w:val="24"/>
        </w:rPr>
        <w:t>第</w:t>
      </w:r>
      <w:r w:rsidRPr="00D26DA5">
        <w:rPr>
          <w:rFonts w:ascii="Cambria" w:eastAsia="宋体" w:hAnsi="Cambria" w:cs="宋体"/>
          <w:color w:val="000000"/>
          <w:kern w:val="0"/>
          <w:sz w:val="24"/>
          <w:szCs w:val="24"/>
        </w:rPr>
        <w:t>36</w:t>
      </w:r>
      <w:r w:rsidRPr="00D26DA5">
        <w:rPr>
          <w:rFonts w:ascii="Cambria" w:eastAsia="宋体" w:hAnsi="Cambria" w:cs="宋体"/>
          <w:color w:val="000000"/>
          <w:kern w:val="0"/>
          <w:sz w:val="24"/>
          <w:szCs w:val="24"/>
        </w:rPr>
        <w:t>号《非金融资产可回收金额披露》、</w:t>
      </w:r>
      <w:r w:rsidRPr="00D26DA5">
        <w:rPr>
          <w:rFonts w:ascii="Cambria" w:eastAsia="宋体" w:hAnsi="Cambria" w:cs="宋体"/>
          <w:color w:val="000000"/>
          <w:kern w:val="0"/>
          <w:sz w:val="24"/>
          <w:szCs w:val="24"/>
        </w:rPr>
        <w:t>IAS</w:t>
      </w:r>
      <w:r w:rsidRPr="00D26DA5">
        <w:rPr>
          <w:rFonts w:ascii="Cambria" w:eastAsia="宋体" w:hAnsi="Cambria" w:cs="宋体"/>
          <w:color w:val="000000"/>
          <w:kern w:val="0"/>
          <w:sz w:val="24"/>
          <w:szCs w:val="24"/>
        </w:rPr>
        <w:t>第</w:t>
      </w:r>
      <w:r w:rsidRPr="00D26DA5">
        <w:rPr>
          <w:rFonts w:ascii="Cambria" w:eastAsia="宋体" w:hAnsi="Cambria" w:cs="宋体"/>
          <w:color w:val="000000"/>
          <w:kern w:val="0"/>
          <w:sz w:val="24"/>
          <w:szCs w:val="24"/>
        </w:rPr>
        <w:t>19</w:t>
      </w:r>
      <w:r w:rsidRPr="00D26DA5">
        <w:rPr>
          <w:rFonts w:ascii="Cambria" w:eastAsia="宋体" w:hAnsi="Cambria" w:cs="宋体"/>
          <w:color w:val="000000"/>
          <w:kern w:val="0"/>
          <w:sz w:val="24"/>
          <w:szCs w:val="24"/>
        </w:rPr>
        <w:t>号《设定收益计划：员工出资》、</w:t>
      </w:r>
      <w:r w:rsidRPr="00D26DA5">
        <w:rPr>
          <w:rFonts w:ascii="Cambria" w:eastAsia="宋体" w:hAnsi="Cambria" w:cs="宋体"/>
          <w:color w:val="000000"/>
          <w:kern w:val="0"/>
          <w:sz w:val="24"/>
          <w:szCs w:val="24"/>
        </w:rPr>
        <w:t>IFRIC</w:t>
      </w:r>
      <w:r w:rsidRPr="00D26DA5">
        <w:rPr>
          <w:rFonts w:ascii="Cambria" w:eastAsia="宋体" w:hAnsi="Cambria" w:cs="宋体"/>
          <w:color w:val="000000"/>
          <w:kern w:val="0"/>
          <w:sz w:val="24"/>
          <w:szCs w:val="24"/>
        </w:rPr>
        <w:t>第</w:t>
      </w:r>
      <w:r w:rsidRPr="00D26DA5">
        <w:rPr>
          <w:rFonts w:ascii="Cambria" w:eastAsia="宋体" w:hAnsi="Cambria" w:cs="宋体"/>
          <w:color w:val="000000"/>
          <w:kern w:val="0"/>
          <w:sz w:val="24"/>
          <w:szCs w:val="24"/>
        </w:rPr>
        <w:t>21</w:t>
      </w:r>
      <w:r w:rsidRPr="00D26DA5">
        <w:rPr>
          <w:rFonts w:ascii="Cambria" w:eastAsia="宋体" w:hAnsi="Cambria" w:cs="宋体"/>
          <w:color w:val="000000"/>
          <w:kern w:val="0"/>
          <w:sz w:val="24"/>
          <w:szCs w:val="24"/>
        </w:rPr>
        <w:t>号《课税》等。</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lastRenderedPageBreak/>
        <w:t>西班牙语：国际会计准则理事会（</w:t>
      </w:r>
      <w:r w:rsidRPr="00D26DA5">
        <w:rPr>
          <w:rFonts w:ascii="Cambria" w:eastAsia="宋体" w:hAnsi="Cambria" w:cs="宋体"/>
          <w:color w:val="000000"/>
          <w:kern w:val="0"/>
          <w:sz w:val="24"/>
          <w:szCs w:val="24"/>
        </w:rPr>
        <w:t>IASB</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8</w:t>
      </w:r>
      <w:r w:rsidRPr="00D26DA5">
        <w:rPr>
          <w:rFonts w:ascii="Cambria" w:eastAsia="宋体" w:hAnsi="Cambria" w:cs="宋体"/>
          <w:color w:val="000000"/>
          <w:kern w:val="0"/>
          <w:sz w:val="24"/>
          <w:szCs w:val="24"/>
        </w:rPr>
        <w:t>月发布的《未实现损失的递延所得税确认（</w:t>
      </w:r>
      <w:r w:rsidRPr="00D26DA5">
        <w:rPr>
          <w:rFonts w:ascii="Cambria" w:eastAsia="宋体" w:hAnsi="Cambria" w:cs="宋体"/>
          <w:color w:val="000000"/>
          <w:kern w:val="0"/>
          <w:sz w:val="24"/>
          <w:szCs w:val="24"/>
        </w:rPr>
        <w:t>IAS</w:t>
      </w:r>
      <w:r w:rsidRPr="00D26DA5">
        <w:rPr>
          <w:rFonts w:ascii="Cambria" w:eastAsia="宋体" w:hAnsi="Cambria" w:cs="宋体"/>
          <w:color w:val="000000"/>
          <w:kern w:val="0"/>
          <w:sz w:val="24"/>
          <w:szCs w:val="24"/>
        </w:rPr>
        <w:t>第</w:t>
      </w:r>
      <w:r w:rsidRPr="00D26DA5">
        <w:rPr>
          <w:rFonts w:ascii="Cambria" w:eastAsia="宋体" w:hAnsi="Cambria" w:cs="宋体"/>
          <w:color w:val="000000"/>
          <w:kern w:val="0"/>
          <w:sz w:val="24"/>
          <w:szCs w:val="24"/>
        </w:rPr>
        <w:t>12</w:t>
      </w:r>
      <w:r w:rsidRPr="00D26DA5">
        <w:rPr>
          <w:rFonts w:ascii="Cambria" w:eastAsia="宋体" w:hAnsi="Cambria" w:cs="宋体"/>
          <w:color w:val="000000"/>
          <w:kern w:val="0"/>
          <w:sz w:val="24"/>
          <w:szCs w:val="24"/>
        </w:rPr>
        <w:t>号拟修订版）》征求意见稿。征求意见截止日期为</w:t>
      </w:r>
      <w:r w:rsidRPr="00D26DA5">
        <w:rPr>
          <w:rFonts w:ascii="Cambria" w:eastAsia="宋体" w:hAnsi="Cambria" w:cs="宋体"/>
          <w:color w:val="000000"/>
          <w:kern w:val="0"/>
          <w:sz w:val="24"/>
          <w:szCs w:val="24"/>
        </w:rPr>
        <w:t>2014</w:t>
      </w:r>
      <w:r w:rsidRPr="00D26DA5">
        <w:rPr>
          <w:rFonts w:ascii="Cambria" w:eastAsia="宋体" w:hAnsi="Cambria" w:cs="宋体"/>
          <w:color w:val="000000"/>
          <w:kern w:val="0"/>
          <w:sz w:val="24"/>
          <w:szCs w:val="24"/>
        </w:rPr>
        <w:t>年</w:t>
      </w:r>
      <w:r w:rsidRPr="00D26DA5">
        <w:rPr>
          <w:rFonts w:ascii="Cambria" w:eastAsia="宋体" w:hAnsi="Cambria" w:cs="宋体"/>
          <w:color w:val="000000"/>
          <w:kern w:val="0"/>
          <w:sz w:val="24"/>
          <w:szCs w:val="24"/>
        </w:rPr>
        <w:t>12</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18</w:t>
      </w:r>
      <w:r w:rsidRPr="00D26DA5">
        <w:rPr>
          <w:rFonts w:ascii="Cambria" w:eastAsia="宋体" w:hAnsi="Cambria" w:cs="宋体"/>
          <w:color w:val="000000"/>
          <w:kern w:val="0"/>
          <w:sz w:val="24"/>
          <w:szCs w:val="24"/>
        </w:rPr>
        <w:t>日。</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5. </w:t>
      </w:r>
      <w:r w:rsidRPr="00D26DA5">
        <w:rPr>
          <w:rFonts w:ascii="Cambria" w:eastAsia="宋体" w:hAnsi="Cambria" w:cs="宋体"/>
          <w:color w:val="000000"/>
          <w:kern w:val="0"/>
          <w:sz w:val="24"/>
          <w:szCs w:val="24"/>
        </w:rPr>
        <w:t>国际财务报告准则（</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）基金会发布</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在线测试一周以来，已有来自</w:t>
      </w:r>
      <w:r w:rsidRPr="00D26DA5">
        <w:rPr>
          <w:rFonts w:ascii="Cambria" w:eastAsia="宋体" w:hAnsi="Cambria" w:cs="宋体"/>
          <w:color w:val="000000"/>
          <w:kern w:val="0"/>
          <w:sz w:val="24"/>
          <w:szCs w:val="24"/>
        </w:rPr>
        <w:t>113</w:t>
      </w:r>
      <w:r w:rsidRPr="00D26DA5">
        <w:rPr>
          <w:rFonts w:ascii="Cambria" w:eastAsia="宋体" w:hAnsi="Cambria" w:cs="宋体"/>
          <w:color w:val="000000"/>
          <w:kern w:val="0"/>
          <w:sz w:val="24"/>
          <w:szCs w:val="24"/>
        </w:rPr>
        <w:t>个地区的约</w:t>
      </w:r>
      <w:r w:rsidRPr="00D26DA5">
        <w:rPr>
          <w:rFonts w:ascii="Cambria" w:eastAsia="宋体" w:hAnsi="Cambria" w:cs="宋体"/>
          <w:color w:val="000000"/>
          <w:kern w:val="0"/>
          <w:sz w:val="24"/>
          <w:szCs w:val="24"/>
        </w:rPr>
        <w:t>6000</w:t>
      </w:r>
      <w:r w:rsidRPr="00D26DA5">
        <w:rPr>
          <w:rFonts w:ascii="Cambria" w:eastAsia="宋体" w:hAnsi="Cambria" w:cs="宋体"/>
          <w:color w:val="000000"/>
          <w:kern w:val="0"/>
          <w:sz w:val="24"/>
          <w:szCs w:val="24"/>
        </w:rPr>
        <w:t>人参加了测试。该测试为免费资源，由</w:t>
      </w:r>
      <w:r w:rsidRPr="00D26DA5">
        <w:rPr>
          <w:rFonts w:ascii="Cambria" w:eastAsia="宋体" w:hAnsi="Cambria" w:cs="宋体"/>
          <w:color w:val="000000"/>
          <w:kern w:val="0"/>
          <w:sz w:val="24"/>
          <w:szCs w:val="24"/>
        </w:rPr>
        <w:t>10</w:t>
      </w:r>
      <w:r w:rsidRPr="00D26DA5">
        <w:rPr>
          <w:rFonts w:ascii="Cambria" w:eastAsia="宋体" w:hAnsi="Cambria" w:cs="宋体"/>
          <w:color w:val="000000"/>
          <w:kern w:val="0"/>
          <w:sz w:val="24"/>
          <w:szCs w:val="24"/>
        </w:rPr>
        <w:t>道从</w:t>
      </w:r>
      <w:r w:rsidRPr="00D26DA5">
        <w:rPr>
          <w:rFonts w:ascii="Cambria" w:eastAsia="宋体" w:hAnsi="Cambria" w:cs="宋体"/>
          <w:color w:val="000000"/>
          <w:kern w:val="0"/>
          <w:sz w:val="24"/>
          <w:szCs w:val="24"/>
        </w:rPr>
        <w:t>220</w:t>
      </w:r>
      <w:r w:rsidRPr="00D26DA5">
        <w:rPr>
          <w:rFonts w:ascii="Cambria" w:eastAsia="宋体" w:hAnsi="Cambria" w:cs="宋体"/>
          <w:color w:val="000000"/>
          <w:kern w:val="0"/>
          <w:sz w:val="24"/>
          <w:szCs w:val="24"/>
        </w:rPr>
        <w:t>道题目中随机选出的判断对错题构成，学生、教育从业者以及其他感兴趣的人员均可测试其对于</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、国际会计准则理事会（</w:t>
      </w:r>
      <w:r w:rsidRPr="00D26DA5">
        <w:rPr>
          <w:rFonts w:ascii="Cambria" w:eastAsia="宋体" w:hAnsi="Cambria" w:cs="宋体"/>
          <w:color w:val="000000"/>
          <w:kern w:val="0"/>
          <w:sz w:val="24"/>
          <w:szCs w:val="24"/>
        </w:rPr>
        <w:t>IASB</w:t>
      </w:r>
      <w:r w:rsidRPr="00D26DA5">
        <w:rPr>
          <w:rFonts w:ascii="Cambria" w:eastAsia="宋体" w:hAnsi="Cambria" w:cs="宋体"/>
          <w:color w:val="000000"/>
          <w:kern w:val="0"/>
          <w:sz w:val="24"/>
          <w:szCs w:val="24"/>
        </w:rPr>
        <w:t>）以及准则本身的了解程度。</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6. </w:t>
      </w:r>
      <w:r w:rsidRPr="00D26DA5">
        <w:rPr>
          <w:rFonts w:ascii="Cambria" w:eastAsia="宋体" w:hAnsi="Cambria" w:cs="宋体"/>
          <w:color w:val="000000"/>
          <w:kern w:val="0"/>
          <w:sz w:val="24"/>
          <w:szCs w:val="24"/>
        </w:rPr>
        <w:t>特许公认会计师公会（</w:t>
      </w:r>
      <w:r w:rsidRPr="00D26DA5">
        <w:rPr>
          <w:rFonts w:ascii="Cambria" w:eastAsia="宋体" w:hAnsi="Cambria" w:cs="宋体"/>
          <w:color w:val="000000"/>
          <w:kern w:val="0"/>
          <w:sz w:val="24"/>
          <w:szCs w:val="24"/>
        </w:rPr>
        <w:t>ACCA</w:t>
      </w:r>
      <w:r w:rsidRPr="00D26DA5">
        <w:rPr>
          <w:rFonts w:ascii="Cambria" w:eastAsia="宋体" w:hAnsi="Cambria" w:cs="宋体"/>
          <w:color w:val="000000"/>
          <w:kern w:val="0"/>
          <w:sz w:val="24"/>
          <w:szCs w:val="24"/>
        </w:rPr>
        <w:t>）与希腊注册会计师协会（</w:t>
      </w:r>
      <w:r w:rsidRPr="00D26DA5">
        <w:rPr>
          <w:rFonts w:ascii="Cambria" w:eastAsia="宋体" w:hAnsi="Cambria" w:cs="宋体"/>
          <w:color w:val="000000"/>
          <w:kern w:val="0"/>
          <w:sz w:val="24"/>
          <w:szCs w:val="24"/>
        </w:rPr>
        <w:t>SOEL</w:t>
      </w:r>
      <w:r w:rsidRPr="00D26DA5">
        <w:rPr>
          <w:rFonts w:ascii="Cambria" w:eastAsia="宋体" w:hAnsi="Cambria" w:cs="宋体"/>
          <w:color w:val="000000"/>
          <w:kern w:val="0"/>
          <w:sz w:val="24"/>
          <w:szCs w:val="24"/>
        </w:rPr>
        <w:t>）确立战略合作伙伴关系。根据约定，</w:t>
      </w:r>
      <w:r w:rsidRPr="00D26DA5">
        <w:rPr>
          <w:rFonts w:ascii="Cambria" w:eastAsia="宋体" w:hAnsi="Cambria" w:cs="宋体"/>
          <w:color w:val="000000"/>
          <w:kern w:val="0"/>
          <w:sz w:val="24"/>
          <w:szCs w:val="24"/>
        </w:rPr>
        <w:t>ACCA</w:t>
      </w:r>
      <w:r w:rsidRPr="00D26DA5">
        <w:rPr>
          <w:rFonts w:ascii="Cambria" w:eastAsia="宋体" w:hAnsi="Cambria" w:cs="宋体"/>
          <w:color w:val="000000"/>
          <w:kern w:val="0"/>
          <w:sz w:val="24"/>
          <w:szCs w:val="24"/>
        </w:rPr>
        <w:t>的产品和服务，包括资格、认证以及学位，将由两会共同提供。两会还将努力与教育机构、监管机构以及雇主建立进一步的工作关系。</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7. </w:t>
      </w:r>
      <w:r w:rsidRPr="00D26DA5">
        <w:rPr>
          <w:rFonts w:ascii="Cambria" w:eastAsia="宋体" w:hAnsi="Cambria" w:cs="宋体"/>
          <w:color w:val="000000"/>
          <w:kern w:val="0"/>
          <w:sz w:val="24"/>
          <w:szCs w:val="24"/>
        </w:rPr>
        <w:t>印度特许会计师协会（</w:t>
      </w:r>
      <w:r w:rsidRPr="00D26DA5">
        <w:rPr>
          <w:rFonts w:ascii="Cambria" w:eastAsia="宋体" w:hAnsi="Cambria" w:cs="宋体"/>
          <w:color w:val="000000"/>
          <w:kern w:val="0"/>
          <w:sz w:val="24"/>
          <w:szCs w:val="24"/>
        </w:rPr>
        <w:t>ICAI</w:t>
      </w:r>
      <w:r w:rsidRPr="00D26DA5">
        <w:rPr>
          <w:rFonts w:ascii="Cambria" w:eastAsia="宋体" w:hAnsi="Cambria" w:cs="宋体"/>
          <w:color w:val="000000"/>
          <w:kern w:val="0"/>
          <w:sz w:val="24"/>
          <w:szCs w:val="24"/>
        </w:rPr>
        <w:t>）决定在印多尔设立</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精英中心</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，投资约</w:t>
      </w:r>
      <w:r w:rsidRPr="00D26DA5">
        <w:rPr>
          <w:rFonts w:ascii="Cambria" w:eastAsia="宋体" w:hAnsi="Cambria" w:cs="宋体"/>
          <w:color w:val="000000"/>
          <w:kern w:val="0"/>
          <w:sz w:val="24"/>
          <w:szCs w:val="24"/>
        </w:rPr>
        <w:t>1</w:t>
      </w:r>
      <w:r w:rsidRPr="00D26DA5">
        <w:rPr>
          <w:rFonts w:ascii="Cambria" w:eastAsia="宋体" w:hAnsi="Cambria" w:cs="宋体"/>
          <w:color w:val="000000"/>
          <w:kern w:val="0"/>
          <w:sz w:val="24"/>
          <w:szCs w:val="24"/>
        </w:rPr>
        <w:t>亿卢比。该中心类似于大学，将设立财务领域的本科、研究生以及面向研究的课程。</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 xml:space="preserve">8. </w:t>
      </w:r>
      <w:r w:rsidRPr="00D26DA5">
        <w:rPr>
          <w:rFonts w:ascii="Cambria" w:eastAsia="宋体" w:hAnsi="Cambria" w:cs="宋体"/>
          <w:color w:val="000000"/>
          <w:kern w:val="0"/>
          <w:sz w:val="24"/>
          <w:szCs w:val="24"/>
        </w:rPr>
        <w:t>美国公众公司会计监督委员会（</w:t>
      </w:r>
      <w:r w:rsidRPr="00D26DA5">
        <w:rPr>
          <w:rFonts w:ascii="Cambria" w:eastAsia="宋体" w:hAnsi="Cambria" w:cs="宋体"/>
          <w:color w:val="000000"/>
          <w:kern w:val="0"/>
          <w:sz w:val="24"/>
          <w:szCs w:val="24"/>
        </w:rPr>
        <w:t>PCAOB</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10</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23</w:t>
      </w:r>
      <w:r w:rsidRPr="00D26DA5">
        <w:rPr>
          <w:rFonts w:ascii="Cambria" w:eastAsia="宋体" w:hAnsi="Cambria" w:cs="宋体"/>
          <w:color w:val="000000"/>
          <w:kern w:val="0"/>
          <w:sz w:val="24"/>
          <w:szCs w:val="24"/>
        </w:rPr>
        <w:t>日公布，在其</w:t>
      </w:r>
      <w:r w:rsidRPr="00D26DA5">
        <w:rPr>
          <w:rFonts w:ascii="Cambria" w:eastAsia="宋体" w:hAnsi="Cambria" w:cs="宋体"/>
          <w:color w:val="000000"/>
          <w:kern w:val="0"/>
          <w:sz w:val="24"/>
          <w:szCs w:val="24"/>
        </w:rPr>
        <w:t>2013</w:t>
      </w:r>
      <w:r w:rsidRPr="00D26DA5">
        <w:rPr>
          <w:rFonts w:ascii="Cambria" w:eastAsia="宋体" w:hAnsi="Cambria" w:cs="宋体"/>
          <w:color w:val="000000"/>
          <w:kern w:val="0"/>
          <w:sz w:val="24"/>
          <w:szCs w:val="24"/>
        </w:rPr>
        <w:t>年事务所检查中，对毕马威会计师事务所（</w:t>
      </w:r>
      <w:r w:rsidRPr="00D26DA5">
        <w:rPr>
          <w:rFonts w:ascii="Cambria" w:eastAsia="宋体" w:hAnsi="Cambria" w:cs="宋体"/>
          <w:color w:val="000000"/>
          <w:kern w:val="0"/>
          <w:sz w:val="24"/>
          <w:szCs w:val="24"/>
        </w:rPr>
        <w:t>KPMG</w:t>
      </w:r>
      <w:r w:rsidRPr="00D26DA5">
        <w:rPr>
          <w:rFonts w:ascii="Cambria" w:eastAsia="宋体" w:hAnsi="Cambria" w:cs="宋体"/>
          <w:color w:val="000000"/>
          <w:kern w:val="0"/>
          <w:sz w:val="24"/>
          <w:szCs w:val="24"/>
        </w:rPr>
        <w:t>）的</w:t>
      </w:r>
      <w:r w:rsidRPr="00D26DA5">
        <w:rPr>
          <w:rFonts w:ascii="Cambria" w:eastAsia="宋体" w:hAnsi="Cambria" w:cs="宋体"/>
          <w:color w:val="000000"/>
          <w:kern w:val="0"/>
          <w:sz w:val="24"/>
          <w:szCs w:val="24"/>
        </w:rPr>
        <w:t>50</w:t>
      </w:r>
      <w:r w:rsidRPr="00D26DA5">
        <w:rPr>
          <w:rFonts w:ascii="Cambria" w:eastAsia="宋体" w:hAnsi="Cambria" w:cs="宋体"/>
          <w:color w:val="000000"/>
          <w:kern w:val="0"/>
          <w:sz w:val="24"/>
          <w:szCs w:val="24"/>
        </w:rPr>
        <w:t>个审计或部分审计项目进行了检查，发现其中</w:t>
      </w:r>
      <w:r w:rsidRPr="00D26DA5">
        <w:rPr>
          <w:rFonts w:ascii="Cambria" w:eastAsia="宋体" w:hAnsi="Cambria" w:cs="宋体"/>
          <w:color w:val="000000"/>
          <w:kern w:val="0"/>
          <w:sz w:val="24"/>
          <w:szCs w:val="24"/>
        </w:rPr>
        <w:t>23</w:t>
      </w:r>
      <w:r w:rsidRPr="00D26DA5">
        <w:rPr>
          <w:rFonts w:ascii="Cambria" w:eastAsia="宋体" w:hAnsi="Cambria" w:cs="宋体"/>
          <w:color w:val="000000"/>
          <w:kern w:val="0"/>
          <w:sz w:val="24"/>
          <w:szCs w:val="24"/>
        </w:rPr>
        <w:t>个项目存在缺陷，占</w:t>
      </w:r>
      <w:r w:rsidRPr="00D26DA5">
        <w:rPr>
          <w:rFonts w:ascii="Cambria" w:eastAsia="宋体" w:hAnsi="Cambria" w:cs="宋体"/>
          <w:color w:val="000000"/>
          <w:kern w:val="0"/>
          <w:sz w:val="24"/>
          <w:szCs w:val="24"/>
        </w:rPr>
        <w:t>46%</w:t>
      </w:r>
      <w:r w:rsidRPr="00D26DA5">
        <w:rPr>
          <w:rFonts w:ascii="Cambria" w:eastAsia="宋体" w:hAnsi="Cambria" w:cs="宋体"/>
          <w:color w:val="000000"/>
          <w:kern w:val="0"/>
          <w:sz w:val="24"/>
          <w:szCs w:val="24"/>
        </w:rPr>
        <w:t>。上一年度检查的</w:t>
      </w:r>
      <w:r w:rsidRPr="00D26DA5">
        <w:rPr>
          <w:rFonts w:ascii="Cambria" w:eastAsia="宋体" w:hAnsi="Cambria" w:cs="宋体"/>
          <w:color w:val="000000"/>
          <w:kern w:val="0"/>
          <w:sz w:val="24"/>
          <w:szCs w:val="24"/>
        </w:rPr>
        <w:t>50</w:t>
      </w:r>
      <w:r w:rsidRPr="00D26DA5">
        <w:rPr>
          <w:rFonts w:ascii="Cambria" w:eastAsia="宋体" w:hAnsi="Cambria" w:cs="宋体"/>
          <w:color w:val="000000"/>
          <w:kern w:val="0"/>
          <w:sz w:val="24"/>
          <w:szCs w:val="24"/>
        </w:rPr>
        <w:t>个项目中存在缺陷的项目有</w:t>
      </w:r>
      <w:r w:rsidRPr="00D26DA5">
        <w:rPr>
          <w:rFonts w:ascii="Cambria" w:eastAsia="宋体" w:hAnsi="Cambria" w:cs="宋体"/>
          <w:color w:val="000000"/>
          <w:kern w:val="0"/>
          <w:sz w:val="24"/>
          <w:szCs w:val="24"/>
        </w:rPr>
        <w:t>17</w:t>
      </w:r>
      <w:r w:rsidRPr="00D26DA5">
        <w:rPr>
          <w:rFonts w:ascii="Cambria" w:eastAsia="宋体" w:hAnsi="Cambria" w:cs="宋体"/>
          <w:color w:val="000000"/>
          <w:kern w:val="0"/>
          <w:sz w:val="24"/>
          <w:szCs w:val="24"/>
        </w:rPr>
        <w:t>个，占</w:t>
      </w:r>
      <w:r w:rsidRPr="00D26DA5">
        <w:rPr>
          <w:rFonts w:ascii="Cambria" w:eastAsia="宋体" w:hAnsi="Cambria" w:cs="宋体"/>
          <w:color w:val="000000"/>
          <w:kern w:val="0"/>
          <w:sz w:val="24"/>
          <w:szCs w:val="24"/>
        </w:rPr>
        <w:t>34%</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PCAOB</w:t>
      </w:r>
      <w:r w:rsidRPr="00D26DA5">
        <w:rPr>
          <w:rFonts w:ascii="Cambria" w:eastAsia="宋体" w:hAnsi="Cambria" w:cs="宋体"/>
          <w:color w:val="000000"/>
          <w:kern w:val="0"/>
          <w:sz w:val="24"/>
          <w:szCs w:val="24"/>
        </w:rPr>
        <w:t>表示，这</w:t>
      </w:r>
      <w:r w:rsidRPr="00D26DA5">
        <w:rPr>
          <w:rFonts w:ascii="Cambria" w:eastAsia="宋体" w:hAnsi="Cambria" w:cs="宋体"/>
          <w:color w:val="000000"/>
          <w:kern w:val="0"/>
          <w:sz w:val="24"/>
          <w:szCs w:val="24"/>
        </w:rPr>
        <w:t>23</w:t>
      </w:r>
      <w:r w:rsidRPr="00D26DA5">
        <w:rPr>
          <w:rFonts w:ascii="Cambria" w:eastAsia="宋体" w:hAnsi="Cambria" w:cs="宋体"/>
          <w:color w:val="000000"/>
          <w:kern w:val="0"/>
          <w:sz w:val="24"/>
          <w:szCs w:val="24"/>
        </w:rPr>
        <w:t>个缺陷充分表明</w:t>
      </w:r>
      <w:r w:rsidRPr="00D26DA5">
        <w:rPr>
          <w:rFonts w:ascii="Cambria" w:eastAsia="宋体" w:hAnsi="Cambria" w:cs="宋体"/>
          <w:color w:val="000000"/>
          <w:kern w:val="0"/>
          <w:sz w:val="24"/>
          <w:szCs w:val="24"/>
        </w:rPr>
        <w:t>KPMG</w:t>
      </w:r>
      <w:r w:rsidRPr="00D26DA5">
        <w:rPr>
          <w:rFonts w:ascii="Cambria" w:eastAsia="宋体" w:hAnsi="Cambria" w:cs="宋体"/>
          <w:color w:val="000000"/>
          <w:kern w:val="0"/>
          <w:sz w:val="24"/>
          <w:szCs w:val="24"/>
        </w:rPr>
        <w:t>没能获得充分的证据证明公司财务报表的准确性以及公司内部控制的有效性。</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9. 2014</w:t>
      </w:r>
      <w:r w:rsidRPr="00D26DA5">
        <w:rPr>
          <w:rFonts w:ascii="Cambria" w:eastAsia="宋体" w:hAnsi="Cambria" w:cs="宋体"/>
          <w:color w:val="000000"/>
          <w:kern w:val="0"/>
          <w:sz w:val="24"/>
          <w:szCs w:val="24"/>
        </w:rPr>
        <w:t>年</w:t>
      </w:r>
      <w:r w:rsidRPr="00D26DA5">
        <w:rPr>
          <w:rFonts w:ascii="Cambria" w:eastAsia="宋体" w:hAnsi="Cambria" w:cs="宋体"/>
          <w:color w:val="000000"/>
          <w:kern w:val="0"/>
          <w:sz w:val="24"/>
          <w:szCs w:val="24"/>
        </w:rPr>
        <w:t>10</w:t>
      </w:r>
      <w:r w:rsidRPr="00D26DA5">
        <w:rPr>
          <w:rFonts w:ascii="Cambria" w:eastAsia="宋体" w:hAnsi="Cambria" w:cs="宋体"/>
          <w:color w:val="000000"/>
          <w:kern w:val="0"/>
          <w:sz w:val="24"/>
          <w:szCs w:val="24"/>
        </w:rPr>
        <w:t>月</w:t>
      </w:r>
      <w:r w:rsidRPr="00D26DA5">
        <w:rPr>
          <w:rFonts w:ascii="Cambria" w:eastAsia="宋体" w:hAnsi="Cambria" w:cs="宋体"/>
          <w:color w:val="000000"/>
          <w:kern w:val="0"/>
          <w:sz w:val="24"/>
          <w:szCs w:val="24"/>
        </w:rPr>
        <w:t>15</w:t>
      </w:r>
      <w:r w:rsidRPr="00D26DA5">
        <w:rPr>
          <w:rFonts w:ascii="Cambria" w:eastAsia="宋体" w:hAnsi="Cambria" w:cs="宋体"/>
          <w:color w:val="000000"/>
          <w:kern w:val="0"/>
          <w:sz w:val="24"/>
          <w:szCs w:val="24"/>
        </w:rPr>
        <w:t>日，国际财务报告准则（</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）基金会推出了一款新的旗舰产品，称为</w:t>
      </w:r>
      <w:bookmarkStart w:id="0" w:name="OLE_LINK41"/>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电子</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专家</w:t>
      </w:r>
      <w:r w:rsidRPr="00D26DA5">
        <w:rPr>
          <w:rFonts w:ascii="Cambria" w:eastAsia="宋体" w:hAnsi="Cambria" w:cs="宋体"/>
          <w:color w:val="000000"/>
          <w:kern w:val="0"/>
          <w:sz w:val="24"/>
          <w:szCs w:val="24"/>
        </w:rPr>
        <w:t>”</w:t>
      </w:r>
      <w:bookmarkEnd w:id="0"/>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eIFRS Professional</w:t>
      </w:r>
      <w:r w:rsidRPr="00D26DA5">
        <w:rPr>
          <w:rFonts w:ascii="Cambria" w:eastAsia="宋体" w:hAnsi="Cambria" w:cs="宋体"/>
          <w:color w:val="000000"/>
          <w:kern w:val="0"/>
          <w:sz w:val="24"/>
          <w:szCs w:val="24"/>
        </w:rPr>
        <w:t>），完成了在线</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资源包改革项目。该</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电子</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专家</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为</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使用者及时在线提供权威、带注释的</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版本及支持资料，订阅者能够获得的益处包括：</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一个全新、独特的准则比较工具，使用者可以用来浏览旧版本、当前版本及未来可能的版本准则的变化；</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一个全新的用户界面，只需三步即可浏览全部</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lastRenderedPageBreak/>
        <w:t>一个强大的新型搜索工具，具有精细的过滤设置；</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基金会教育资源的访问权限，包括准则注释、执行简报材料以及</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口袋指南</w:t>
      </w:r>
      <w:r w:rsidRPr="00D26DA5">
        <w:rPr>
          <w:rFonts w:ascii="Cambria" w:eastAsia="宋体" w:hAnsi="Cambria" w:cs="宋体"/>
          <w:color w:val="000000"/>
          <w:kern w:val="0"/>
          <w:sz w:val="24"/>
          <w:szCs w:val="24"/>
        </w:rPr>
        <w:t>”</w:t>
      </w:r>
      <w:r w:rsidRPr="00D26DA5">
        <w:rPr>
          <w:rFonts w:ascii="Cambria" w:eastAsia="宋体" w:hAnsi="Cambria" w:cs="宋体"/>
          <w:color w:val="000000"/>
          <w:kern w:val="0"/>
          <w:sz w:val="24"/>
          <w:szCs w:val="24"/>
        </w:rPr>
        <w:t>；</w:t>
      </w:r>
    </w:p>
    <w:p w:rsidR="00D26DA5" w:rsidRPr="00D26DA5" w:rsidRDefault="00D26DA5" w:rsidP="00D26DA5">
      <w:pPr>
        <w:widowControl/>
        <w:spacing w:after="312" w:line="360" w:lineRule="auto"/>
        <w:rPr>
          <w:rFonts w:ascii="Cambria" w:eastAsia="宋体" w:hAnsi="Cambria" w:cs="宋体"/>
          <w:color w:val="000000"/>
          <w:kern w:val="0"/>
          <w:sz w:val="24"/>
          <w:szCs w:val="24"/>
        </w:rPr>
      </w:pP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基金会大量</w:t>
      </w:r>
      <w:r w:rsidRPr="00D26DA5">
        <w:rPr>
          <w:rFonts w:ascii="Cambria" w:eastAsia="宋体" w:hAnsi="Cambria" w:cs="宋体"/>
          <w:color w:val="000000"/>
          <w:kern w:val="0"/>
          <w:sz w:val="24"/>
          <w:szCs w:val="24"/>
        </w:rPr>
        <w:t>IFRS</w:t>
      </w:r>
      <w:r w:rsidRPr="00D26DA5">
        <w:rPr>
          <w:rFonts w:ascii="Cambria" w:eastAsia="宋体" w:hAnsi="Cambria" w:cs="宋体"/>
          <w:color w:val="000000"/>
          <w:kern w:val="0"/>
          <w:sz w:val="24"/>
          <w:szCs w:val="24"/>
        </w:rPr>
        <w:t>内容存档的完全访问权限。</w:t>
      </w:r>
    </w:p>
    <w:p w:rsidR="00473EDD" w:rsidRDefault="00473EDD"/>
    <w:sectPr w:rsidR="00473E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EDD" w:rsidRDefault="00473EDD" w:rsidP="00D26DA5">
      <w:r>
        <w:separator/>
      </w:r>
    </w:p>
  </w:endnote>
  <w:endnote w:type="continuationSeparator" w:id="1">
    <w:p w:rsidR="00473EDD" w:rsidRDefault="00473EDD" w:rsidP="00D26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EDD" w:rsidRDefault="00473EDD" w:rsidP="00D26DA5">
      <w:r>
        <w:separator/>
      </w:r>
    </w:p>
  </w:footnote>
  <w:footnote w:type="continuationSeparator" w:id="1">
    <w:p w:rsidR="00473EDD" w:rsidRDefault="00473EDD" w:rsidP="00D26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DA5"/>
    <w:rsid w:val="00473EDD"/>
    <w:rsid w:val="00D26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26DA5"/>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6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6DA5"/>
    <w:rPr>
      <w:sz w:val="18"/>
      <w:szCs w:val="18"/>
    </w:rPr>
  </w:style>
  <w:style w:type="paragraph" w:styleId="a4">
    <w:name w:val="footer"/>
    <w:basedOn w:val="a"/>
    <w:link w:val="Char0"/>
    <w:uiPriority w:val="99"/>
    <w:semiHidden/>
    <w:unhideWhenUsed/>
    <w:rsid w:val="00D26D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6DA5"/>
    <w:rPr>
      <w:sz w:val="18"/>
      <w:szCs w:val="18"/>
    </w:rPr>
  </w:style>
  <w:style w:type="character" w:customStyle="1" w:styleId="2Char">
    <w:name w:val="标题 2 Char"/>
    <w:basedOn w:val="a0"/>
    <w:link w:val="2"/>
    <w:uiPriority w:val="9"/>
    <w:rsid w:val="00D26DA5"/>
    <w:rPr>
      <w:rFonts w:ascii="宋体" w:eastAsia="宋体" w:hAnsi="宋体" w:cs="宋体"/>
      <w:b/>
      <w:bCs/>
      <w:kern w:val="0"/>
      <w:sz w:val="36"/>
      <w:szCs w:val="36"/>
    </w:rPr>
  </w:style>
  <w:style w:type="character" w:customStyle="1" w:styleId="time1">
    <w:name w:val="time1"/>
    <w:basedOn w:val="a0"/>
    <w:rsid w:val="00D26DA5"/>
    <w:rPr>
      <w:vanish w:val="0"/>
      <w:webHidden w:val="0"/>
      <w:color w:val="999999"/>
      <w:specVanish w:val="0"/>
    </w:rPr>
  </w:style>
</w:styles>
</file>

<file path=word/webSettings.xml><?xml version="1.0" encoding="utf-8"?>
<w:webSettings xmlns:r="http://schemas.openxmlformats.org/officeDocument/2006/relationships" xmlns:w="http://schemas.openxmlformats.org/wordprocessingml/2006/main">
  <w:divs>
    <w:div w:id="907112512">
      <w:bodyDiv w:val="1"/>
      <w:marLeft w:val="0"/>
      <w:marRight w:val="0"/>
      <w:marTop w:val="0"/>
      <w:marBottom w:val="0"/>
      <w:divBdr>
        <w:top w:val="none" w:sz="0" w:space="0" w:color="auto"/>
        <w:left w:val="none" w:sz="0" w:space="0" w:color="auto"/>
        <w:bottom w:val="none" w:sz="0" w:space="0" w:color="auto"/>
        <w:right w:val="none" w:sz="0" w:space="0" w:color="auto"/>
      </w:divBdr>
      <w:divsChild>
        <w:div w:id="610405218">
          <w:marLeft w:val="0"/>
          <w:marRight w:val="0"/>
          <w:marTop w:val="0"/>
          <w:marBottom w:val="0"/>
          <w:divBdr>
            <w:top w:val="none" w:sz="0" w:space="0" w:color="auto"/>
            <w:left w:val="none" w:sz="0" w:space="0" w:color="auto"/>
            <w:bottom w:val="none" w:sz="0" w:space="0" w:color="auto"/>
            <w:right w:val="none" w:sz="0" w:space="0" w:color="auto"/>
          </w:divBdr>
          <w:divsChild>
            <w:div w:id="424037219">
              <w:marLeft w:val="0"/>
              <w:marRight w:val="0"/>
              <w:marTop w:val="0"/>
              <w:marBottom w:val="0"/>
              <w:divBdr>
                <w:top w:val="none" w:sz="0" w:space="0" w:color="auto"/>
                <w:left w:val="none" w:sz="0" w:space="0" w:color="auto"/>
                <w:bottom w:val="none" w:sz="0" w:space="0" w:color="auto"/>
                <w:right w:val="none" w:sz="0" w:space="0" w:color="auto"/>
              </w:divBdr>
              <w:divsChild>
                <w:div w:id="641619551">
                  <w:marLeft w:val="0"/>
                  <w:marRight w:val="0"/>
                  <w:marTop w:val="0"/>
                  <w:marBottom w:val="0"/>
                  <w:divBdr>
                    <w:top w:val="none" w:sz="0" w:space="0" w:color="auto"/>
                    <w:left w:val="none" w:sz="0" w:space="0" w:color="auto"/>
                    <w:bottom w:val="none" w:sz="0" w:space="0" w:color="auto"/>
                    <w:right w:val="none" w:sz="0" w:space="0" w:color="auto"/>
                  </w:divBdr>
                  <w:divsChild>
                    <w:div w:id="177716870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fac.org/about-ifac/translations-permissions/translations-database%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2014-11-10T06:04:00Z</dcterms:created>
  <dcterms:modified xsi:type="dcterms:W3CDTF">2014-11-10T06:04:00Z</dcterms:modified>
</cp:coreProperties>
</file>